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7F9D1" w14:textId="46113B31" w:rsidR="005055EE" w:rsidRDefault="000D4E41" w:rsidP="00E4694B">
      <w:pPr>
        <w:pStyle w:val="Heading1"/>
      </w:pPr>
      <w:bookmarkStart w:id="0" w:name="_heading=h.gjdgxs" w:colFirst="0" w:colLast="0"/>
      <w:bookmarkEnd w:id="0"/>
      <w:r>
        <w:t xml:space="preserve">Appendix 4E </w:t>
      </w:r>
      <w:r w:rsidR="0084520A">
        <w:t>– Observers Checklist</w:t>
      </w:r>
    </w:p>
    <w:p w14:paraId="62166FFB" w14:textId="10EACFAB" w:rsidR="005055EE" w:rsidRDefault="0084520A" w:rsidP="00E4694B">
      <w:pPr>
        <w:pStyle w:val="DescriptororName"/>
        <w:rPr>
          <w:rFonts w:ascii="Public Sans SemiBold" w:eastAsia="Public Sans SemiBold" w:hAnsi="Public Sans SemiBold" w:cs="Public Sans SemiBold"/>
          <w:szCs w:val="36"/>
        </w:rPr>
      </w:pPr>
      <w:bookmarkStart w:id="1" w:name="_heading=h.thk9luv0y5ne" w:colFirst="0" w:colLast="0"/>
      <w:bookmarkEnd w:id="1"/>
      <w:r>
        <w:t>Heatwave Functional Exercise</w:t>
      </w:r>
    </w:p>
    <w:p w14:paraId="0A37501D" w14:textId="77777777" w:rsidR="005055EE" w:rsidRDefault="005055EE">
      <w:pPr>
        <w:pStyle w:val="Title"/>
        <w:rPr>
          <w:rFonts w:ascii="Public Sans" w:eastAsia="Public Sans" w:hAnsi="Public Sans" w:cs="Public Sans"/>
        </w:rPr>
        <w:sectPr w:rsidR="005055E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</w:p>
    <w:p w14:paraId="02512072" w14:textId="771D321F" w:rsidR="005055EE" w:rsidRDefault="000D4E41" w:rsidP="0084520A">
      <w:pPr>
        <w:pStyle w:val="Heading2"/>
        <w:rPr>
          <w:lang w:val="en-US"/>
        </w:rPr>
      </w:pPr>
      <w:bookmarkStart w:id="2" w:name="_heading=h.mfbs66xn7c0r"/>
      <w:bookmarkEnd w:id="2"/>
      <w:r w:rsidRPr="533E9982">
        <w:rPr>
          <w:lang w:val="en-US"/>
        </w:rPr>
        <w:lastRenderedPageBreak/>
        <w:t>Exercise [</w:t>
      </w:r>
      <w:r w:rsidR="00E4694B">
        <w:rPr>
          <w:lang w:val="en-US"/>
        </w:rPr>
        <w:t>N</w:t>
      </w:r>
      <w:r w:rsidRPr="533E9982">
        <w:rPr>
          <w:lang w:val="en-US"/>
        </w:rPr>
        <w:t xml:space="preserve">ame] – </w:t>
      </w:r>
      <w:r w:rsidR="00E4694B">
        <w:rPr>
          <w:lang w:val="en-US"/>
        </w:rPr>
        <w:t>O</w:t>
      </w:r>
      <w:r w:rsidRPr="533E9982">
        <w:rPr>
          <w:lang w:val="en-US"/>
        </w:rPr>
        <w:t xml:space="preserve">bservers </w:t>
      </w:r>
      <w:r w:rsidR="00E4694B">
        <w:rPr>
          <w:lang w:val="en-US"/>
        </w:rPr>
        <w:t>C</w:t>
      </w:r>
      <w:r w:rsidRPr="533E9982">
        <w:rPr>
          <w:lang w:val="en-US"/>
        </w:rPr>
        <w:t>hecklist</w:t>
      </w:r>
    </w:p>
    <w:p w14:paraId="28C78061" w14:textId="77777777" w:rsidR="005055EE" w:rsidRDefault="000D4E41" w:rsidP="00E4694B">
      <w:pPr>
        <w:pStyle w:val="Introduction"/>
      </w:pPr>
      <w:bookmarkStart w:id="3" w:name="_Hlk186585746"/>
      <w:r>
        <w:t>Exercise observers can use the below checklist to record observations during the exercise.</w:t>
      </w:r>
    </w:p>
    <w:p w14:paraId="5AC0191A" w14:textId="69400A81" w:rsidR="00E4694B" w:rsidRDefault="00E4694B" w:rsidP="00E4694B">
      <w:pPr>
        <w:pStyle w:val="Heading2"/>
      </w:pPr>
      <w:bookmarkStart w:id="4" w:name="_Hlk186585770"/>
      <w:bookmarkEnd w:id="3"/>
      <w:r>
        <w:t>Objectives &amp; Standards / Measures</w:t>
      </w:r>
    </w:p>
    <w:bookmarkEnd w:id="4"/>
    <w:p w14:paraId="101506FD" w14:textId="65C06854" w:rsidR="00E4694B" w:rsidRPr="00E4694B" w:rsidRDefault="00E4694B" w:rsidP="00E4694B">
      <w:pPr>
        <w:pStyle w:val="Heading3"/>
      </w:pPr>
      <w:r>
        <w:t>Objective 1</w:t>
      </w:r>
    </w:p>
    <w:p w14:paraId="424C8836" w14:textId="77777777" w:rsidR="00E4694B" w:rsidRPr="00E4694B" w:rsidRDefault="00E4694B" w:rsidP="00E4694B">
      <w:pPr>
        <w:pStyle w:val="BodyText"/>
      </w:pPr>
      <w:bookmarkStart w:id="5" w:name="_heading=h.n4f30mxtlvni" w:colFirst="0" w:colLast="0"/>
      <w:bookmarkEnd w:id="5"/>
      <w:r w:rsidRPr="00E4694B">
        <w:t>Ensure that the LEMC/REMC has procedures in place for managing heatwaves.</w:t>
      </w:r>
    </w:p>
    <w:p w14:paraId="0D1249CD" w14:textId="77777777" w:rsidR="00E4694B" w:rsidRPr="00E4694B" w:rsidRDefault="00E4694B" w:rsidP="00E4694B">
      <w:pPr>
        <w:pStyle w:val="ListNumber2"/>
      </w:pPr>
      <w:r w:rsidRPr="00E4694B">
        <w:t>Actions and decisions taken align with key response protocols in the local/regional emergency plan</w:t>
      </w:r>
    </w:p>
    <w:p w14:paraId="11A5EA35" w14:textId="77777777" w:rsidR="00E4694B" w:rsidRPr="00E4694B" w:rsidRDefault="00E4694B" w:rsidP="00E4694B">
      <w:pPr>
        <w:pStyle w:val="ListNumber2"/>
      </w:pPr>
      <w:r w:rsidRPr="00E4694B">
        <w:t>Actions and strategies during the exercise align with protocols and procedures outlined in the State Emergency Sub Plan</w:t>
      </w:r>
    </w:p>
    <w:p w14:paraId="2516B797" w14:textId="77777777" w:rsidR="00E4694B" w:rsidRPr="00E4694B" w:rsidRDefault="00E4694B" w:rsidP="00E4694B">
      <w:pPr>
        <w:pStyle w:val="ListNumber2"/>
      </w:pPr>
      <w:r w:rsidRPr="00E4694B">
        <w:t>Actions, strategies, and tactics demonstrate a clear understanding of the emergency plans</w:t>
      </w:r>
    </w:p>
    <w:p w14:paraId="738DE881" w14:textId="77777777" w:rsidR="00E4694B" w:rsidRDefault="00E4694B" w:rsidP="00E4694B">
      <w:pPr>
        <w:pStyle w:val="Guidance"/>
      </w:pPr>
      <w:bookmarkStart w:id="6" w:name="_Hlk186585866"/>
      <w:r w:rsidRPr="00E4694B">
        <w:t>[Insert additional standard measures as required]</w:t>
      </w:r>
    </w:p>
    <w:p w14:paraId="47F75A76" w14:textId="77777777" w:rsidR="00E4694B" w:rsidRDefault="00E4694B" w:rsidP="00E4694B">
      <w:pPr>
        <w:pStyle w:val="Guidance"/>
      </w:pPr>
    </w:p>
    <w:p w14:paraId="4022D9EE" w14:textId="5177B889" w:rsidR="00E4694B" w:rsidRPr="00E4694B" w:rsidRDefault="00E4694B" w:rsidP="00E4694B">
      <w:pPr>
        <w:pStyle w:val="BodyText"/>
      </w:pPr>
      <w:r>
        <w:t xml:space="preserve">Objectives &amp; Standards / Measures Met? YES / NO </w:t>
      </w:r>
    </w:p>
    <w:p w14:paraId="5DAB6C7B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25546E3C" w14:textId="2C8B2A8E" w:rsidR="005055EE" w:rsidRDefault="000D4E41" w:rsidP="00E4694B">
      <w:pPr>
        <w:pStyle w:val="BodyText"/>
      </w:pPr>
      <w:r>
        <w:t>Notes</w:t>
      </w:r>
      <w:r w:rsidR="00E4694B">
        <w:t>:</w:t>
      </w:r>
    </w:p>
    <w:bookmarkEnd w:id="6"/>
    <w:p w14:paraId="02EB378F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6A05A809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5A39BBE3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41C8F396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72A3D3EC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0D0B940D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0E27B00A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60061E4C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44EAFD9C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4B94D5A5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3DEEC669" w14:textId="48063C8A" w:rsidR="005055EE" w:rsidRDefault="005055EE" w:rsidP="00E4694B">
      <w:pPr>
        <w:ind w:left="2160"/>
        <w:jc w:val="left"/>
      </w:pPr>
    </w:p>
    <w:p w14:paraId="16DA5944" w14:textId="69D8E931" w:rsidR="7BE1EC89" w:rsidRDefault="7BE1EC89" w:rsidP="7BE1EC89">
      <w:pPr>
        <w:ind w:left="2160"/>
        <w:jc w:val="left"/>
      </w:pPr>
    </w:p>
    <w:p w14:paraId="4C452E3C" w14:textId="450B115A" w:rsidR="7BE1EC89" w:rsidRDefault="7BE1EC89" w:rsidP="7BE1EC89">
      <w:pPr>
        <w:ind w:left="2160"/>
        <w:jc w:val="left"/>
      </w:pPr>
    </w:p>
    <w:p w14:paraId="1C7123D4" w14:textId="1AA9314E" w:rsidR="7BE1EC89" w:rsidRDefault="7BE1EC89" w:rsidP="7BE1EC89">
      <w:pPr>
        <w:ind w:left="2160"/>
        <w:jc w:val="left"/>
      </w:pPr>
    </w:p>
    <w:p w14:paraId="2A312474" w14:textId="31038B42" w:rsidR="7BE1EC89" w:rsidRDefault="7BE1EC89" w:rsidP="7BE1EC89">
      <w:pPr>
        <w:ind w:left="2160"/>
        <w:jc w:val="left"/>
      </w:pPr>
    </w:p>
    <w:p w14:paraId="0E885449" w14:textId="77777777" w:rsidR="00E4694B" w:rsidRDefault="00E4694B" w:rsidP="00E4694B">
      <w:pPr>
        <w:pStyle w:val="BodyText"/>
      </w:pPr>
    </w:p>
    <w:p w14:paraId="0F882273" w14:textId="77777777" w:rsidR="002A18F6" w:rsidRPr="00E4694B" w:rsidRDefault="002A18F6" w:rsidP="00E4694B">
      <w:pPr>
        <w:pStyle w:val="BodyText"/>
      </w:pPr>
    </w:p>
    <w:p w14:paraId="513E1F02" w14:textId="3860801B" w:rsidR="7BE1EC89" w:rsidRDefault="7BE1EC89" w:rsidP="7BE1EC89">
      <w:pPr>
        <w:ind w:left="2160"/>
        <w:jc w:val="left"/>
      </w:pPr>
    </w:p>
    <w:p w14:paraId="503183BE" w14:textId="49867261" w:rsidR="005055EE" w:rsidRPr="00E4694B" w:rsidRDefault="00E4694B" w:rsidP="00E4694B">
      <w:pPr>
        <w:pStyle w:val="Heading3"/>
      </w:pPr>
      <w:bookmarkStart w:id="7" w:name="_heading=h.thcigdf0n00" w:colFirst="0" w:colLast="0"/>
      <w:bookmarkEnd w:id="7"/>
      <w:r w:rsidRPr="00E4694B">
        <w:lastRenderedPageBreak/>
        <w:t>Objective</w:t>
      </w:r>
      <w:r>
        <w:t xml:space="preserve"> 2</w:t>
      </w:r>
    </w:p>
    <w:p w14:paraId="221AC331" w14:textId="7B9CF249" w:rsidR="00E4694B" w:rsidRPr="00E4694B" w:rsidRDefault="00E4694B" w:rsidP="00E4694B">
      <w:pPr>
        <w:pStyle w:val="BodyText"/>
      </w:pPr>
      <w:r w:rsidRPr="00E4694B">
        <w:t>Evaluate the adaptability and flexibility of LEMC/REMC team members in responding to challenging or unexpected developments during the exercise.</w:t>
      </w:r>
    </w:p>
    <w:p w14:paraId="77BEFEE5" w14:textId="4CD35C7B" w:rsidR="00E4694B" w:rsidRDefault="00E4694B" w:rsidP="00E4694B">
      <w:pPr>
        <w:pStyle w:val="ListNumber2"/>
        <w:numPr>
          <w:ilvl w:val="0"/>
          <w:numId w:val="18"/>
        </w:numPr>
      </w:pPr>
      <w:r>
        <w:t>Relevant emergency procedures provide clear guidance to support decision-making in dynamic and evolving emergency situations</w:t>
      </w:r>
    </w:p>
    <w:p w14:paraId="75459E0F" w14:textId="1E09FEF5" w:rsidR="00E4694B" w:rsidRDefault="00E4694B" w:rsidP="00E4694B">
      <w:pPr>
        <w:pStyle w:val="ListNumber2"/>
        <w:numPr>
          <w:ilvl w:val="0"/>
          <w:numId w:val="18"/>
        </w:numPr>
      </w:pPr>
      <w:r>
        <w:tab/>
        <w:t>Procedures enable actions and decisions that are practical, adaptive, and realistic in response to the unfolding emergency</w:t>
      </w:r>
    </w:p>
    <w:p w14:paraId="0F4485D4" w14:textId="0ACDA3DB" w:rsidR="00E4694B" w:rsidRDefault="00E4694B" w:rsidP="00E4694B">
      <w:pPr>
        <w:pStyle w:val="Guidance"/>
      </w:pPr>
      <w:r>
        <w:t>[Insert additional standard measures as required]</w:t>
      </w:r>
    </w:p>
    <w:p w14:paraId="391CBB9C" w14:textId="77777777" w:rsidR="00E4694B" w:rsidRDefault="00E4694B" w:rsidP="00E4694B">
      <w:pPr>
        <w:pStyle w:val="Guidance"/>
      </w:pPr>
    </w:p>
    <w:p w14:paraId="6A88307D" w14:textId="77777777" w:rsidR="00E4694B" w:rsidRPr="00E4694B" w:rsidRDefault="00E4694B" w:rsidP="00E4694B">
      <w:pPr>
        <w:pStyle w:val="BodyText"/>
      </w:pPr>
      <w:r>
        <w:t xml:space="preserve">Objectives &amp; Standards / Measures Met? YES / NO </w:t>
      </w:r>
    </w:p>
    <w:p w14:paraId="64B6580D" w14:textId="77777777" w:rsidR="00E4694B" w:rsidRPr="00E4694B" w:rsidRDefault="00E4694B" w:rsidP="00E4694B">
      <w:pPr>
        <w:pStyle w:val="Guidance"/>
      </w:pPr>
    </w:p>
    <w:p w14:paraId="4707AF9E" w14:textId="27E56C2F" w:rsidR="005055EE" w:rsidRDefault="000D4E41" w:rsidP="00E4694B">
      <w:pPr>
        <w:pStyle w:val="BodyText"/>
      </w:pPr>
      <w:r>
        <w:t>Notes</w:t>
      </w:r>
      <w:r w:rsidR="00E4694B">
        <w:t>:</w:t>
      </w:r>
    </w:p>
    <w:p w14:paraId="45FB0818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4BA5825D" w14:textId="2964B9A3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1135351C" w14:textId="795F5B93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185E229E" w14:textId="326D1E94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00B7E623" w14:textId="77516538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57DCFA74" w14:textId="319ABE62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3778E275" w14:textId="0C9DF368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3DACCCF4" w14:textId="372957E2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57698522" w14:textId="54CBF7E0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78EC5E4A" w14:textId="5560FD20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56F0A66C" w14:textId="1F79AA16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6AFCD5D0" w14:textId="1CAD4ED9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26792343" w14:textId="619E8A58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460BB3B5" w14:textId="392DC165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049F31CB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53128261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62486C05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4101652C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4B99056E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1299C43A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29458F0A" w14:textId="77777777" w:rsidR="00E4694B" w:rsidRDefault="00E4694B" w:rsidP="00E4694B">
      <w:pPr>
        <w:pStyle w:val="BodyText"/>
      </w:pPr>
    </w:p>
    <w:p w14:paraId="02C73AA0" w14:textId="77777777" w:rsidR="00E4694B" w:rsidRDefault="00E4694B" w:rsidP="00E4694B">
      <w:pPr>
        <w:pStyle w:val="BodyText"/>
      </w:pPr>
    </w:p>
    <w:p w14:paraId="74158099" w14:textId="77777777" w:rsidR="00E4694B" w:rsidRDefault="00E4694B" w:rsidP="00E4694B">
      <w:pPr>
        <w:pStyle w:val="BodyText"/>
      </w:pPr>
    </w:p>
    <w:p w14:paraId="505D2EA0" w14:textId="77777777" w:rsidR="00E4694B" w:rsidRPr="00E4694B" w:rsidRDefault="00E4694B" w:rsidP="00E4694B">
      <w:pPr>
        <w:pStyle w:val="BodyText"/>
      </w:pPr>
    </w:p>
    <w:p w14:paraId="4DDBEF00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3461D779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5C9334EF" w14:textId="77777777" w:rsidR="005055EE" w:rsidRDefault="000D4E41" w:rsidP="00E4694B">
      <w:pPr>
        <w:pStyle w:val="Heading3"/>
        <w:rPr>
          <w:rFonts w:ascii="Public Sans Light" w:hAnsi="Public Sans Light"/>
          <w:color w:val="22272B"/>
          <w:sz w:val="22"/>
        </w:rPr>
      </w:pPr>
      <w:bookmarkStart w:id="8" w:name="_heading=h.miq61ldi3l4y" w:colFirst="0" w:colLast="0"/>
      <w:bookmarkEnd w:id="8"/>
      <w:r w:rsidRPr="00E4694B">
        <w:lastRenderedPageBreak/>
        <w:t>Objective</w:t>
      </w:r>
      <w:r>
        <w:t xml:space="preserve"> 3</w:t>
      </w:r>
    </w:p>
    <w:p w14:paraId="08F9AF33" w14:textId="6F019A3F" w:rsidR="00E4694B" w:rsidRPr="00E4694B" w:rsidRDefault="00E4694B" w:rsidP="00E4694B">
      <w:pPr>
        <w:pStyle w:val="BodyText"/>
      </w:pPr>
      <w:r w:rsidRPr="00E4694B">
        <w:t>Verify that the structure of any activated organisation (e.g., EOC) aligns with procedures and is logical, clearly structured, and communicated to all involved.</w:t>
      </w:r>
    </w:p>
    <w:p w14:paraId="6DC2F3FE" w14:textId="5E75DA3A" w:rsidR="00E4694B" w:rsidRPr="00E4694B" w:rsidRDefault="00E4694B" w:rsidP="00B0171B">
      <w:pPr>
        <w:pStyle w:val="ListNumber2"/>
        <w:numPr>
          <w:ilvl w:val="0"/>
          <w:numId w:val="31"/>
        </w:numPr>
      </w:pPr>
      <w:r w:rsidRPr="00E4694B">
        <w:t>Team members collaborate to identify practical actions in response to scenario developments</w:t>
      </w:r>
    </w:p>
    <w:p w14:paraId="6B174784" w14:textId="7A37C2F0" w:rsidR="00E4694B" w:rsidRPr="00E4694B" w:rsidRDefault="00E4694B" w:rsidP="00E4694B">
      <w:pPr>
        <w:pStyle w:val="ListNumber2"/>
      </w:pPr>
      <w:r w:rsidRPr="00E4694B">
        <w:tab/>
        <w:t>Clear direction and intent are provided to enable rapid decision-making aligned with incident objectives</w:t>
      </w:r>
    </w:p>
    <w:p w14:paraId="771F70AF" w14:textId="1E3D7EE7" w:rsidR="00E4694B" w:rsidRPr="00E4694B" w:rsidRDefault="00E4694B" w:rsidP="00E4694B">
      <w:pPr>
        <w:pStyle w:val="ListNumber2"/>
      </w:pPr>
      <w:r w:rsidRPr="00E4694B">
        <w:tab/>
        <w:t>Strategies and tactics are adapted as needed in response to incident changes</w:t>
      </w:r>
    </w:p>
    <w:p w14:paraId="0C32F2C5" w14:textId="3FCE580B" w:rsidR="00E4694B" w:rsidRPr="00E4694B" w:rsidRDefault="00E4694B" w:rsidP="00E4694B">
      <w:pPr>
        <w:pStyle w:val="ListNumber2"/>
      </w:pPr>
      <w:r w:rsidRPr="00E4694B">
        <w:t>Responses to changes are acknowledged quickly, with decisions made and implemented within a realistic timeframe for achievable outcomes</w:t>
      </w:r>
    </w:p>
    <w:p w14:paraId="19983986" w14:textId="37704026" w:rsidR="00E4694B" w:rsidRPr="00E4694B" w:rsidRDefault="00E4694B" w:rsidP="00E4694B">
      <w:pPr>
        <w:pStyle w:val="ListNumber2"/>
      </w:pPr>
      <w:r w:rsidRPr="00E4694B">
        <w:t>Effective communication and intelligence flow among team members occurs, to maintain situational awareness</w:t>
      </w:r>
    </w:p>
    <w:p w14:paraId="142B6CA6" w14:textId="7FE387DE" w:rsidR="7BE1EC89" w:rsidRDefault="00E4694B" w:rsidP="00E4694B">
      <w:pPr>
        <w:pStyle w:val="Guidance"/>
      </w:pPr>
      <w:r w:rsidRPr="00E4694B">
        <w:t>[Insert additional standard measures as required]</w:t>
      </w:r>
    </w:p>
    <w:p w14:paraId="1A019583" w14:textId="5562D872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16CFDF86" w14:textId="77777777" w:rsidR="00E4694B" w:rsidRPr="00E4694B" w:rsidRDefault="00E4694B" w:rsidP="00E4694B">
      <w:pPr>
        <w:pStyle w:val="BodyText"/>
      </w:pPr>
      <w:r>
        <w:t xml:space="preserve">Objectives &amp; Standards / Measures Met? YES / NO </w:t>
      </w:r>
    </w:p>
    <w:p w14:paraId="3FBEDE56" w14:textId="77777777" w:rsidR="00E4694B" w:rsidRDefault="00E4694B" w:rsidP="00E4694B">
      <w:pPr>
        <w:jc w:val="left"/>
        <w:rPr>
          <w:rFonts w:ascii="Public Sans Light" w:eastAsia="Public Sans Light" w:hAnsi="Public Sans Light" w:cs="Public Sans Light"/>
        </w:rPr>
      </w:pPr>
    </w:p>
    <w:p w14:paraId="18646E19" w14:textId="77777777" w:rsidR="00E4694B" w:rsidRDefault="00E4694B" w:rsidP="00E4694B">
      <w:pPr>
        <w:pStyle w:val="BodyText"/>
      </w:pPr>
      <w:r>
        <w:t>Notes:</w:t>
      </w:r>
    </w:p>
    <w:p w14:paraId="58462A41" w14:textId="77777777" w:rsidR="00E4694B" w:rsidRPr="00E4694B" w:rsidRDefault="00E4694B" w:rsidP="00E4694B">
      <w:pPr>
        <w:pStyle w:val="BodyText"/>
      </w:pPr>
    </w:p>
    <w:p w14:paraId="69E2F6A2" w14:textId="552CBFE7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5EF9DAED" w14:textId="4C9BB435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2CCD6133" w14:textId="44A8368C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6874DDEA" w14:textId="41F139AB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532FE386" w14:textId="12327D39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2C565A61" w14:textId="65A5EAFF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29A24917" w14:textId="2508C7A5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3BD33076" w14:textId="09968901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1531DFC3" w14:textId="1F54C566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65557208" w14:textId="2B66C72F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3A001DE5" w14:textId="4E6A1425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69331B3E" w14:textId="6C2DA98F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0FB78278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1FC39945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0562CB0E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34CE0A41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62EBF3C5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6D98A12B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946DB82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C809E24" w14:textId="77777777" w:rsidR="00E4694B" w:rsidRPr="00E4694B" w:rsidRDefault="00E4694B" w:rsidP="00E4694B">
      <w:pPr>
        <w:pStyle w:val="BodyText"/>
      </w:pPr>
    </w:p>
    <w:p w14:paraId="5997CC1D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110FFD37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B699379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3D4348B2" w14:textId="77777777" w:rsidR="005055EE" w:rsidRDefault="000D4E41" w:rsidP="00E4694B">
      <w:pPr>
        <w:pStyle w:val="Heading3"/>
        <w:rPr>
          <w:rFonts w:ascii="Public Sans Light" w:hAnsi="Public Sans Light"/>
          <w:color w:val="22272B"/>
          <w:sz w:val="22"/>
        </w:rPr>
      </w:pPr>
      <w:bookmarkStart w:id="9" w:name="_heading=h.nrmb39cmiicd" w:colFirst="0" w:colLast="0"/>
      <w:bookmarkEnd w:id="9"/>
      <w:r>
        <w:lastRenderedPageBreak/>
        <w:t>Objective 4</w:t>
      </w:r>
    </w:p>
    <w:p w14:paraId="7AF0F169" w14:textId="77777777" w:rsidR="00E4694B" w:rsidRPr="00E4694B" w:rsidRDefault="00E4694B" w:rsidP="00E4694B">
      <w:pPr>
        <w:pStyle w:val="BodyText"/>
      </w:pPr>
      <w:r w:rsidRPr="00E4694B">
        <w:t>Evaluate participants' knowledge and awareness of emergency management, hazard specific and EOC procedures.</w:t>
      </w:r>
    </w:p>
    <w:p w14:paraId="086A3738" w14:textId="77777777" w:rsidR="00E4694B" w:rsidRPr="00E4694B" w:rsidRDefault="00E4694B" w:rsidP="00E4694B">
      <w:pPr>
        <w:pStyle w:val="ListNumber2"/>
        <w:numPr>
          <w:ilvl w:val="0"/>
          <w:numId w:val="19"/>
        </w:numPr>
      </w:pPr>
      <w:r w:rsidRPr="00E4694B">
        <w:t>NSW Ambulance is designated and recognised as the combat agency for heatwave response, with roles assigned accordingly</w:t>
      </w:r>
    </w:p>
    <w:p w14:paraId="6DD50C60" w14:textId="77777777" w:rsidR="00E4694B" w:rsidRPr="00E4694B" w:rsidRDefault="00E4694B" w:rsidP="00E4694B">
      <w:pPr>
        <w:pStyle w:val="ListNumber2"/>
        <w:numPr>
          <w:ilvl w:val="0"/>
          <w:numId w:val="19"/>
        </w:numPr>
      </w:pPr>
      <w:r w:rsidRPr="00E4694B">
        <w:t>Participants initiate and follow response strategies aligned with the Heatwave Sub Plan, reflecting the plan's methodology and content in their decisions</w:t>
      </w:r>
    </w:p>
    <w:p w14:paraId="21489F16" w14:textId="77777777" w:rsidR="00E4694B" w:rsidRPr="00E4694B" w:rsidRDefault="00E4694B" w:rsidP="00E4694B">
      <w:pPr>
        <w:pStyle w:val="ListNumber2"/>
        <w:numPr>
          <w:ilvl w:val="0"/>
          <w:numId w:val="19"/>
        </w:numPr>
      </w:pPr>
      <w:r w:rsidRPr="00E4694B">
        <w:t>Resource requests and allocations are made in accordance with the Heatwave Sub Plan, without the need for external prompts or corrections</w:t>
      </w:r>
    </w:p>
    <w:p w14:paraId="7A0BCB28" w14:textId="77777777" w:rsidR="00E4694B" w:rsidRPr="00E4694B" w:rsidRDefault="00E4694B" w:rsidP="00E4694B">
      <w:pPr>
        <w:pStyle w:val="ListNumber2"/>
        <w:numPr>
          <w:ilvl w:val="0"/>
          <w:numId w:val="19"/>
        </w:numPr>
      </w:pPr>
      <w:r w:rsidRPr="00E4694B">
        <w:t>Decisions, strategies, tactics and actions demonstrate adherence to hazard-specific and local / regional emergency procedures</w:t>
      </w:r>
    </w:p>
    <w:p w14:paraId="317DB844" w14:textId="77777777" w:rsidR="00E4694B" w:rsidRDefault="00E4694B" w:rsidP="00E4694B">
      <w:pPr>
        <w:pStyle w:val="Guidance"/>
      </w:pPr>
      <w:r w:rsidRPr="00E4694B">
        <w:t>[Insert additional standard measures as required]</w:t>
      </w:r>
    </w:p>
    <w:p w14:paraId="3A493B0A" w14:textId="77777777" w:rsidR="00E4694B" w:rsidRDefault="00E4694B" w:rsidP="00E4694B">
      <w:pPr>
        <w:pStyle w:val="Guidance"/>
      </w:pPr>
    </w:p>
    <w:p w14:paraId="23871DD5" w14:textId="77777777" w:rsidR="00E4694B" w:rsidRPr="00E4694B" w:rsidRDefault="00E4694B" w:rsidP="00E4694B">
      <w:pPr>
        <w:pStyle w:val="BodyText"/>
      </w:pPr>
      <w:r>
        <w:t xml:space="preserve">Objectives &amp; Standards / Measures Met? YES / NO </w:t>
      </w:r>
    </w:p>
    <w:p w14:paraId="1190387E" w14:textId="77777777" w:rsidR="00E4694B" w:rsidRDefault="00E4694B" w:rsidP="00E4694B">
      <w:pPr>
        <w:jc w:val="left"/>
        <w:rPr>
          <w:rFonts w:ascii="Public Sans Light" w:eastAsia="Public Sans Light" w:hAnsi="Public Sans Light" w:cs="Public Sans Light"/>
        </w:rPr>
      </w:pPr>
    </w:p>
    <w:p w14:paraId="64D3F185" w14:textId="77777777" w:rsidR="00E4694B" w:rsidRDefault="00E4694B" w:rsidP="00E4694B">
      <w:pPr>
        <w:pStyle w:val="BodyText"/>
      </w:pPr>
      <w:r>
        <w:t>Notes:</w:t>
      </w:r>
    </w:p>
    <w:p w14:paraId="694BFF1E" w14:textId="77777777" w:rsidR="00E4694B" w:rsidRPr="00E4694B" w:rsidRDefault="00E4694B" w:rsidP="00E4694B">
      <w:pPr>
        <w:pStyle w:val="Guidance"/>
      </w:pPr>
    </w:p>
    <w:p w14:paraId="1F72F646" w14:textId="77777777" w:rsidR="005055EE" w:rsidRDefault="005055EE">
      <w:pPr>
        <w:numPr>
          <w:ilvl w:val="1"/>
          <w:numId w:val="2"/>
        </w:num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8CE6F91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964A68A" w14:textId="30BE0265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E88C8E1" w14:textId="74E28629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239EC84" w14:textId="512DDECD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3F2AB05" w14:textId="176E7532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21A0FBB" w14:textId="4FCC9676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350AD579" w14:textId="5EF02296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DE74253" w14:textId="14E7ECBC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7D24AC5" w14:textId="1A806315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7E57C963" w14:textId="4F3BBE34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6CFAA14" w14:textId="00FAD640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7076C6CA" w14:textId="0A88A165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C327884" w14:textId="7C6A42FC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86980C5" w14:textId="74E2BFA5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83BF4E9" w14:textId="63A86FC3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BE94A47" w14:textId="331226D4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07D8AE2" w14:textId="77777777" w:rsidR="00E4694B" w:rsidRDefault="00E4694B" w:rsidP="00E4694B">
      <w:pPr>
        <w:pStyle w:val="BodyText"/>
      </w:pPr>
    </w:p>
    <w:p w14:paraId="5586D907" w14:textId="77777777" w:rsidR="00E4694B" w:rsidRDefault="00E4694B" w:rsidP="00E4694B">
      <w:pPr>
        <w:pStyle w:val="BodyText"/>
      </w:pPr>
    </w:p>
    <w:p w14:paraId="1C026909" w14:textId="77777777" w:rsidR="00E4694B" w:rsidRDefault="00E4694B" w:rsidP="00E4694B">
      <w:pPr>
        <w:pStyle w:val="BodyText"/>
      </w:pPr>
    </w:p>
    <w:p w14:paraId="214CFFDF" w14:textId="77777777" w:rsidR="00E4694B" w:rsidRDefault="00E4694B" w:rsidP="00E4694B">
      <w:pPr>
        <w:pStyle w:val="BodyText"/>
      </w:pPr>
    </w:p>
    <w:p w14:paraId="14E0097F" w14:textId="77777777" w:rsidR="00E4694B" w:rsidRPr="00E4694B" w:rsidRDefault="00E4694B" w:rsidP="00E4694B">
      <w:pPr>
        <w:pStyle w:val="BodyText"/>
      </w:pPr>
    </w:p>
    <w:p w14:paraId="10755D98" w14:textId="3D4C0C14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7C73E215" w14:textId="57BE6E1E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ACD1EFA" w14:textId="20ED914C" w:rsidR="7BE1EC89" w:rsidRDefault="7BE1EC89" w:rsidP="7BE1EC89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1CDCEAD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BB9E253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3DE523C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2E56223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7547A01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043CB0F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7459315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537F28F" w14:textId="77777777" w:rsidR="005055EE" w:rsidRDefault="005055EE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0C3E376" w14:textId="77777777" w:rsidR="005055EE" w:rsidRDefault="000D4E41" w:rsidP="00E4694B">
      <w:pPr>
        <w:pStyle w:val="Heading3"/>
        <w:rPr>
          <w:rFonts w:ascii="Public Sans Light" w:hAnsi="Public Sans Light"/>
          <w:color w:val="22272B"/>
          <w:sz w:val="22"/>
        </w:rPr>
      </w:pPr>
      <w:bookmarkStart w:id="10" w:name="_heading=h.4q01vw5pqhri" w:colFirst="0" w:colLast="0"/>
      <w:bookmarkEnd w:id="10"/>
      <w:r>
        <w:lastRenderedPageBreak/>
        <w:t>Objective 5</w:t>
      </w:r>
    </w:p>
    <w:p w14:paraId="12A4A057" w14:textId="77777777" w:rsidR="00E4694B" w:rsidRPr="00E4694B" w:rsidRDefault="00E4694B" w:rsidP="00E4694B">
      <w:pPr>
        <w:pStyle w:val="BodyText"/>
      </w:pPr>
      <w:r w:rsidRPr="00E4694B">
        <w:t>Assess participants' knowledge, skills, and abilities in operating within an EOC.</w:t>
      </w:r>
    </w:p>
    <w:p w14:paraId="50A7F0C9" w14:textId="77777777" w:rsidR="00E4694B" w:rsidRPr="00E4694B" w:rsidRDefault="00E4694B" w:rsidP="00E4694B">
      <w:pPr>
        <w:pStyle w:val="ListNumber2"/>
        <w:numPr>
          <w:ilvl w:val="0"/>
          <w:numId w:val="20"/>
        </w:numPr>
      </w:pPr>
      <w:r w:rsidRPr="00E4694B">
        <w:t>Participants correctly implement EOC activation procedures, including setting up workstations, establishing communication lines, and initiating reporting protocols</w:t>
      </w:r>
    </w:p>
    <w:p w14:paraId="55CD3E49" w14:textId="77777777" w:rsidR="00E4694B" w:rsidRPr="00E4694B" w:rsidRDefault="00E4694B" w:rsidP="00E4694B">
      <w:pPr>
        <w:pStyle w:val="ListNumber2"/>
        <w:numPr>
          <w:ilvl w:val="0"/>
          <w:numId w:val="20"/>
        </w:numPr>
      </w:pPr>
      <w:r w:rsidRPr="00E4694B">
        <w:t xml:space="preserve">Roles within the EOC are clearly assigned and understood by participants, with </w:t>
      </w:r>
      <w:proofErr w:type="gramStart"/>
      <w:r w:rsidRPr="00E4694B">
        <w:t>each individual</w:t>
      </w:r>
      <w:proofErr w:type="gramEnd"/>
      <w:r w:rsidRPr="00E4694B">
        <w:t xml:space="preserve"> performing tasks aligned with their designated role</w:t>
      </w:r>
    </w:p>
    <w:p w14:paraId="3DDB6C9B" w14:textId="77777777" w:rsidR="00E4694B" w:rsidRPr="00E4694B" w:rsidRDefault="00E4694B" w:rsidP="00E4694B">
      <w:pPr>
        <w:pStyle w:val="ListNumber2"/>
        <w:numPr>
          <w:ilvl w:val="0"/>
          <w:numId w:val="20"/>
        </w:numPr>
      </w:pPr>
      <w:r w:rsidRPr="00E4694B">
        <w:t>Decisions are made using established EOC decision-making frameworks, demonstrating participants’ understanding of structured processes for prioritising and delegating tasks</w:t>
      </w:r>
    </w:p>
    <w:p w14:paraId="25E25A57" w14:textId="77777777" w:rsidR="00E4694B" w:rsidRPr="00E4694B" w:rsidRDefault="00E4694B" w:rsidP="00E4694B">
      <w:pPr>
        <w:pStyle w:val="ListNumber2"/>
        <w:numPr>
          <w:ilvl w:val="0"/>
          <w:numId w:val="20"/>
        </w:numPr>
      </w:pPr>
      <w:r w:rsidRPr="00E4694B">
        <w:t>Participants effectively use EOC communication systems, such as radios, digital messaging platforms, or reporting forms, to relay information both internally and externally</w:t>
      </w:r>
    </w:p>
    <w:p w14:paraId="77B081E3" w14:textId="77777777" w:rsidR="00E4694B" w:rsidRPr="00E4694B" w:rsidRDefault="00E4694B" w:rsidP="00E4694B">
      <w:pPr>
        <w:pStyle w:val="ListNumber2"/>
        <w:numPr>
          <w:ilvl w:val="0"/>
          <w:numId w:val="20"/>
        </w:numPr>
      </w:pPr>
      <w:r w:rsidRPr="00E4694B">
        <w:t>Situational awareness is maintained through regular updates and information-sharing, with participants contributing timely and relevant data to the common operating picture</w:t>
      </w:r>
    </w:p>
    <w:p w14:paraId="4973C9D7" w14:textId="77777777" w:rsidR="00E4694B" w:rsidRPr="00E4694B" w:rsidRDefault="00E4694B" w:rsidP="00E4694B">
      <w:pPr>
        <w:pStyle w:val="ListNumber2"/>
        <w:numPr>
          <w:ilvl w:val="0"/>
          <w:numId w:val="20"/>
        </w:numPr>
      </w:pPr>
      <w:r w:rsidRPr="00E4694B">
        <w:t>Participants demonstrate the ability to analyse and interpret incoming information to adjust operational strategies and provide clear, actionable directives to team members</w:t>
      </w:r>
    </w:p>
    <w:p w14:paraId="7A1317FE" w14:textId="77777777" w:rsidR="00E4694B" w:rsidRPr="00E4694B" w:rsidRDefault="00E4694B" w:rsidP="00E4694B">
      <w:pPr>
        <w:pStyle w:val="ListNumber2"/>
        <w:numPr>
          <w:ilvl w:val="0"/>
          <w:numId w:val="20"/>
        </w:numPr>
      </w:pPr>
      <w:r w:rsidRPr="00E4694B">
        <w:t>EOC functions, such as resource tracking, situation monitoring, and reporting, are managed efficiently, with participants following procedural steps without needing additional guidance</w:t>
      </w:r>
    </w:p>
    <w:p w14:paraId="498C51C6" w14:textId="77777777" w:rsidR="00E4694B" w:rsidRDefault="00E4694B" w:rsidP="00E4694B">
      <w:pPr>
        <w:pStyle w:val="Guidance"/>
      </w:pPr>
      <w:r w:rsidRPr="00E4694B">
        <w:t>[Insert additional standard measures as required]</w:t>
      </w:r>
    </w:p>
    <w:p w14:paraId="5E6E1066" w14:textId="77777777" w:rsidR="00E4694B" w:rsidRDefault="00E4694B" w:rsidP="00E4694B">
      <w:pPr>
        <w:pStyle w:val="Guidance"/>
      </w:pPr>
    </w:p>
    <w:p w14:paraId="1B0E5036" w14:textId="77777777" w:rsidR="00E4694B" w:rsidRPr="00E4694B" w:rsidRDefault="00E4694B" w:rsidP="00E4694B">
      <w:pPr>
        <w:pStyle w:val="BodyText"/>
      </w:pPr>
      <w:r>
        <w:t xml:space="preserve">Objectives &amp; Standards / Measures Met? YES / NO </w:t>
      </w:r>
    </w:p>
    <w:p w14:paraId="0F27F2B3" w14:textId="77777777" w:rsidR="00E4694B" w:rsidRDefault="00E4694B" w:rsidP="00E4694B">
      <w:pPr>
        <w:jc w:val="left"/>
        <w:rPr>
          <w:rFonts w:ascii="Public Sans Light" w:eastAsia="Public Sans Light" w:hAnsi="Public Sans Light" w:cs="Public Sans Light"/>
        </w:rPr>
      </w:pPr>
    </w:p>
    <w:p w14:paraId="0A9670A8" w14:textId="77777777" w:rsidR="00E4694B" w:rsidRDefault="00E4694B" w:rsidP="00E4694B">
      <w:pPr>
        <w:pStyle w:val="BodyText"/>
      </w:pPr>
      <w:r>
        <w:t>Notes:</w:t>
      </w:r>
    </w:p>
    <w:p w14:paraId="7B9EFF77" w14:textId="77777777" w:rsidR="00E4694B" w:rsidRPr="00E4694B" w:rsidRDefault="00E4694B" w:rsidP="00E4694B">
      <w:pPr>
        <w:pStyle w:val="Guidance"/>
      </w:pPr>
    </w:p>
    <w:p w14:paraId="738610EB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637805D2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463F29E8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3B7B4B86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3A0FF5F2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5630AD66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51075654" w14:textId="148E41E5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43797517" w14:textId="46A239FD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54B6013F" w14:textId="7F338708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3C1D1B94" w14:textId="2DBD46F8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00A2342F" w14:textId="2E0CDC74" w:rsidR="7BE1EC89" w:rsidRDefault="7BE1EC89" w:rsidP="7BE1EC89">
      <w:pPr>
        <w:jc w:val="left"/>
        <w:rPr>
          <w:rFonts w:ascii="Public Sans Light" w:eastAsia="Public Sans Light" w:hAnsi="Public Sans Light" w:cs="Public Sans Light"/>
        </w:rPr>
      </w:pPr>
    </w:p>
    <w:p w14:paraId="61829076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15BF1461" w14:textId="77777777" w:rsidR="00E4694B" w:rsidRPr="00E4694B" w:rsidRDefault="00E4694B" w:rsidP="00E4694B">
      <w:pPr>
        <w:pStyle w:val="BodyText"/>
      </w:pPr>
    </w:p>
    <w:p w14:paraId="6CCB72CE" w14:textId="77777777" w:rsidR="005055EE" w:rsidRDefault="000D4E41" w:rsidP="00E4694B">
      <w:pPr>
        <w:pStyle w:val="Heading3"/>
        <w:rPr>
          <w:rFonts w:ascii="Public Sans Light" w:hAnsi="Public Sans Light"/>
          <w:color w:val="22272B"/>
          <w:sz w:val="22"/>
        </w:rPr>
      </w:pPr>
      <w:bookmarkStart w:id="11" w:name="_heading=h.hny7jbn670xc" w:colFirst="0" w:colLast="0"/>
      <w:bookmarkEnd w:id="11"/>
      <w:r>
        <w:lastRenderedPageBreak/>
        <w:t>Objective 6</w:t>
      </w:r>
    </w:p>
    <w:p w14:paraId="019F57FA" w14:textId="77777777" w:rsidR="00E4694B" w:rsidRPr="00E4694B" w:rsidRDefault="00E4694B" w:rsidP="00E4694B">
      <w:pPr>
        <w:pStyle w:val="BodyText"/>
      </w:pPr>
      <w:r w:rsidRPr="00E4694B">
        <w:t>Evaluate the effectiveness of decisions and actions in response to challenging and complex scenarios.</w:t>
      </w:r>
    </w:p>
    <w:p w14:paraId="58FEAFCA" w14:textId="77777777" w:rsidR="00E4694B" w:rsidRPr="00E4694B" w:rsidRDefault="00E4694B" w:rsidP="00E4694B">
      <w:pPr>
        <w:pStyle w:val="ListNumber2"/>
        <w:numPr>
          <w:ilvl w:val="0"/>
          <w:numId w:val="21"/>
        </w:numPr>
      </w:pPr>
      <w:r w:rsidRPr="00E4694B">
        <w:t>Decisions made align with EOC and incident objectives and result in measurable progress toward stabilising the scenario</w:t>
      </w:r>
    </w:p>
    <w:p w14:paraId="3DAACB66" w14:textId="77777777" w:rsidR="00E4694B" w:rsidRPr="00E4694B" w:rsidRDefault="00E4694B" w:rsidP="00E4694B">
      <w:pPr>
        <w:pStyle w:val="ListNumber2"/>
        <w:numPr>
          <w:ilvl w:val="0"/>
          <w:numId w:val="21"/>
        </w:numPr>
      </w:pPr>
      <w:r w:rsidRPr="00E4694B">
        <w:t>Actions taken demonstrate adaptability and address unexpected developments without compromising operational priorities</w:t>
      </w:r>
    </w:p>
    <w:p w14:paraId="5C49E663" w14:textId="77777777" w:rsidR="00E4694B" w:rsidRPr="00E4694B" w:rsidRDefault="00E4694B" w:rsidP="00E4694B">
      <w:pPr>
        <w:pStyle w:val="ListNumber2"/>
        <w:numPr>
          <w:ilvl w:val="0"/>
          <w:numId w:val="21"/>
        </w:numPr>
      </w:pPr>
      <w:r w:rsidRPr="00E4694B">
        <w:t>Resource allocations are appropriate to the scenario's needs, with minimal resource wastage or duplication of efforts</w:t>
      </w:r>
    </w:p>
    <w:p w14:paraId="1A18581B" w14:textId="77777777" w:rsidR="00E4694B" w:rsidRPr="00E4694B" w:rsidRDefault="00E4694B" w:rsidP="00E4694B">
      <w:pPr>
        <w:pStyle w:val="ListNumber2"/>
        <w:numPr>
          <w:ilvl w:val="0"/>
          <w:numId w:val="21"/>
        </w:numPr>
      </w:pPr>
      <w:r w:rsidRPr="00E4694B">
        <w:t>Communication of decisions and actions is done so in a way that maintains situational awareness across all relevant functions within the EOC and LEMC/REMC</w:t>
      </w:r>
    </w:p>
    <w:p w14:paraId="32F8CC1E" w14:textId="77777777" w:rsidR="00E4694B" w:rsidRPr="00E4694B" w:rsidRDefault="00E4694B" w:rsidP="00E4694B">
      <w:pPr>
        <w:pStyle w:val="Guidance"/>
      </w:pPr>
      <w:r w:rsidRPr="00E4694B">
        <w:t>[Insert additional standard measures as required]</w:t>
      </w:r>
    </w:p>
    <w:p w14:paraId="2BA226A1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319682A3" w14:textId="77777777" w:rsidR="00E4694B" w:rsidRPr="00E4694B" w:rsidRDefault="00E4694B" w:rsidP="00E4694B">
      <w:pPr>
        <w:pStyle w:val="BodyText"/>
      </w:pPr>
      <w:r>
        <w:t xml:space="preserve">Objectives &amp; Standards / Measures Met? YES / NO </w:t>
      </w:r>
    </w:p>
    <w:p w14:paraId="761E7E0E" w14:textId="77777777" w:rsidR="00E4694B" w:rsidRDefault="00E4694B" w:rsidP="00E4694B">
      <w:pPr>
        <w:jc w:val="left"/>
        <w:rPr>
          <w:rFonts w:ascii="Public Sans Light" w:eastAsia="Public Sans Light" w:hAnsi="Public Sans Light" w:cs="Public Sans Light"/>
        </w:rPr>
      </w:pPr>
    </w:p>
    <w:p w14:paraId="0AD6CCEF" w14:textId="77777777" w:rsidR="00E4694B" w:rsidRDefault="00E4694B" w:rsidP="00E4694B">
      <w:pPr>
        <w:pStyle w:val="BodyText"/>
      </w:pPr>
      <w:r>
        <w:t>Notes:</w:t>
      </w:r>
    </w:p>
    <w:p w14:paraId="621097A5" w14:textId="77777777" w:rsidR="00E4694B" w:rsidRPr="00E4694B" w:rsidRDefault="00E4694B" w:rsidP="00E4694B">
      <w:pPr>
        <w:pStyle w:val="BodyText"/>
      </w:pPr>
    </w:p>
    <w:p w14:paraId="17AD93B2" w14:textId="77777777" w:rsidR="005055EE" w:rsidRDefault="000D4E41">
      <w:pPr>
        <w:jc w:val="left"/>
        <w:rPr>
          <w:rFonts w:ascii="Public Sans Light" w:eastAsia="Public Sans Light" w:hAnsi="Public Sans Light" w:cs="Public Sans Light"/>
        </w:rPr>
      </w:pPr>
      <w:r>
        <w:br w:type="page"/>
      </w:r>
    </w:p>
    <w:p w14:paraId="7255E216" w14:textId="77777777" w:rsidR="005055EE" w:rsidRDefault="000D4E41" w:rsidP="00E4694B">
      <w:pPr>
        <w:pStyle w:val="Heading3"/>
        <w:rPr>
          <w:rFonts w:ascii="Public Sans Light" w:hAnsi="Public Sans Light"/>
          <w:color w:val="22272B"/>
          <w:sz w:val="22"/>
        </w:rPr>
      </w:pPr>
      <w:bookmarkStart w:id="12" w:name="_heading=h.3zdoo0vkadxt" w:colFirst="0" w:colLast="0"/>
      <w:bookmarkEnd w:id="12"/>
      <w:r>
        <w:lastRenderedPageBreak/>
        <w:t>Objective 7</w:t>
      </w:r>
    </w:p>
    <w:p w14:paraId="798EE3C0" w14:textId="77777777" w:rsidR="00E4694B" w:rsidRPr="00E4694B" w:rsidRDefault="00E4694B" w:rsidP="00E4694B">
      <w:pPr>
        <w:pStyle w:val="BodyText"/>
      </w:pPr>
      <w:r w:rsidRPr="00E4694B">
        <w:t>Assess the suitability and adequacy of facilities, venues, and resources available during the exercise.</w:t>
      </w:r>
    </w:p>
    <w:p w14:paraId="79C44365" w14:textId="77777777" w:rsidR="00E4694B" w:rsidRPr="00E4694B" w:rsidRDefault="00E4694B" w:rsidP="00E4694B">
      <w:pPr>
        <w:pStyle w:val="ListNumber2"/>
        <w:numPr>
          <w:ilvl w:val="0"/>
          <w:numId w:val="22"/>
        </w:numPr>
      </w:pPr>
      <w:r w:rsidRPr="00E4694B">
        <w:t>Facilities and venues support effective communication, collaboration, and operational flow, allowing participants to perform their roles without significant hindrance</w:t>
      </w:r>
    </w:p>
    <w:p w14:paraId="795A6343" w14:textId="77777777" w:rsidR="00E4694B" w:rsidRPr="00E4694B" w:rsidRDefault="00E4694B" w:rsidP="00E4694B">
      <w:pPr>
        <w:pStyle w:val="ListNumber2"/>
        <w:numPr>
          <w:ilvl w:val="0"/>
          <w:numId w:val="22"/>
        </w:numPr>
      </w:pPr>
      <w:r w:rsidRPr="00E4694B">
        <w:t>Available resources, including equipment, technology, and supplies, are sufficient to meet the demands of the simulated emergency and exercise, with no critical shortages observed</w:t>
      </w:r>
    </w:p>
    <w:p w14:paraId="1B9EFEFF" w14:textId="77777777" w:rsidR="00E4694B" w:rsidRPr="00E4694B" w:rsidRDefault="00E4694B" w:rsidP="00E4694B">
      <w:pPr>
        <w:pStyle w:val="ListNumber2"/>
        <w:numPr>
          <w:ilvl w:val="0"/>
          <w:numId w:val="22"/>
        </w:numPr>
      </w:pPr>
      <w:r w:rsidRPr="00E4694B">
        <w:t>Facilities and resources are adaptable to the exercise’s evolving needs, with adequate backup options in place for essential functions (e.g., power, connectivity, workspace)</w:t>
      </w:r>
    </w:p>
    <w:p w14:paraId="3DA947A4" w14:textId="77777777" w:rsidR="00E4694B" w:rsidRPr="00E4694B" w:rsidRDefault="00E4694B" w:rsidP="00E4694B">
      <w:pPr>
        <w:pStyle w:val="ListNumber2"/>
        <w:numPr>
          <w:ilvl w:val="0"/>
          <w:numId w:val="22"/>
        </w:numPr>
      </w:pPr>
      <w:r w:rsidRPr="00E4694B">
        <w:t>The layout of the venue supports logical placement of teams, equipment, and EOC functions, minimising congestion and allowing clear access to necessary areas</w:t>
      </w:r>
    </w:p>
    <w:p w14:paraId="222E319A" w14:textId="77777777" w:rsidR="00E4694B" w:rsidRPr="00E4694B" w:rsidRDefault="00E4694B" w:rsidP="00E4694B">
      <w:pPr>
        <w:pStyle w:val="Guidance"/>
      </w:pPr>
      <w:r w:rsidRPr="00E4694B">
        <w:t>[Insert additional standard measures as required]</w:t>
      </w:r>
    </w:p>
    <w:p w14:paraId="66204FF1" w14:textId="77777777" w:rsidR="005055EE" w:rsidRDefault="005055EE">
      <w:pPr>
        <w:jc w:val="left"/>
        <w:rPr>
          <w:rFonts w:ascii="Public Sans Light" w:eastAsia="Public Sans Light" w:hAnsi="Public Sans Light" w:cs="Public Sans Light"/>
        </w:rPr>
      </w:pPr>
    </w:p>
    <w:p w14:paraId="490D208E" w14:textId="77777777" w:rsidR="00E4694B" w:rsidRPr="00E4694B" w:rsidRDefault="00E4694B" w:rsidP="00E4694B">
      <w:pPr>
        <w:pStyle w:val="BodyText"/>
      </w:pPr>
      <w:r>
        <w:t xml:space="preserve">Objectives &amp; Standards / Measures Met? YES / NO </w:t>
      </w:r>
    </w:p>
    <w:p w14:paraId="17A6C15A" w14:textId="77777777" w:rsidR="00E4694B" w:rsidRDefault="00E4694B" w:rsidP="00E4694B">
      <w:pPr>
        <w:jc w:val="left"/>
        <w:rPr>
          <w:rFonts w:ascii="Public Sans Light" w:eastAsia="Public Sans Light" w:hAnsi="Public Sans Light" w:cs="Public Sans Light"/>
        </w:rPr>
      </w:pPr>
    </w:p>
    <w:p w14:paraId="73546465" w14:textId="77777777" w:rsidR="00E4694B" w:rsidRDefault="00E4694B" w:rsidP="00E4694B">
      <w:pPr>
        <w:pStyle w:val="BodyText"/>
      </w:pPr>
      <w:r>
        <w:t>Notes:</w:t>
      </w:r>
    </w:p>
    <w:p w14:paraId="14D84CF5" w14:textId="77777777" w:rsidR="00E4694B" w:rsidRDefault="00E4694B" w:rsidP="00E4694B">
      <w:pPr>
        <w:pStyle w:val="BodyText"/>
      </w:pPr>
    </w:p>
    <w:p w14:paraId="1916DA87" w14:textId="77777777" w:rsidR="00E4694B" w:rsidRDefault="00E4694B" w:rsidP="00E4694B">
      <w:pPr>
        <w:pStyle w:val="BodyText"/>
      </w:pPr>
    </w:p>
    <w:p w14:paraId="1578D003" w14:textId="77777777" w:rsidR="00E4694B" w:rsidRDefault="00E4694B" w:rsidP="00E4694B">
      <w:pPr>
        <w:pStyle w:val="BodyText"/>
      </w:pPr>
    </w:p>
    <w:p w14:paraId="20BF016D" w14:textId="77777777" w:rsidR="00E4694B" w:rsidRDefault="00E4694B" w:rsidP="00E4694B">
      <w:pPr>
        <w:pStyle w:val="BodyText"/>
      </w:pPr>
    </w:p>
    <w:p w14:paraId="3FF6B26C" w14:textId="77777777" w:rsidR="00E4694B" w:rsidRDefault="00E4694B" w:rsidP="00E4694B">
      <w:pPr>
        <w:pStyle w:val="BodyText"/>
      </w:pPr>
    </w:p>
    <w:p w14:paraId="6DC57DC9" w14:textId="77777777" w:rsidR="00E4694B" w:rsidRDefault="00E4694B" w:rsidP="00E4694B">
      <w:pPr>
        <w:pStyle w:val="BodyText"/>
      </w:pPr>
    </w:p>
    <w:p w14:paraId="1E2261F1" w14:textId="77777777" w:rsidR="00E4694B" w:rsidRDefault="00E4694B" w:rsidP="00E4694B">
      <w:pPr>
        <w:pStyle w:val="BodyText"/>
      </w:pPr>
    </w:p>
    <w:p w14:paraId="28396860" w14:textId="77777777" w:rsidR="00E4694B" w:rsidRDefault="00E4694B" w:rsidP="00E4694B">
      <w:pPr>
        <w:pStyle w:val="BodyText"/>
      </w:pPr>
    </w:p>
    <w:p w14:paraId="0B5A2E7A" w14:textId="77777777" w:rsidR="00E4694B" w:rsidRDefault="00E4694B" w:rsidP="00E4694B">
      <w:pPr>
        <w:pStyle w:val="BodyText"/>
      </w:pPr>
    </w:p>
    <w:p w14:paraId="6166AEC4" w14:textId="77777777" w:rsidR="00E4694B" w:rsidRDefault="00E4694B" w:rsidP="00E4694B">
      <w:pPr>
        <w:pStyle w:val="BodyText"/>
      </w:pPr>
    </w:p>
    <w:p w14:paraId="5C2B79E9" w14:textId="77777777" w:rsidR="00E4694B" w:rsidRDefault="00E4694B" w:rsidP="00E4694B">
      <w:pPr>
        <w:pStyle w:val="BodyText"/>
      </w:pPr>
    </w:p>
    <w:p w14:paraId="52DA1B42" w14:textId="77777777" w:rsidR="00E4694B" w:rsidRDefault="00E4694B" w:rsidP="00E4694B">
      <w:pPr>
        <w:pStyle w:val="BodyText"/>
      </w:pPr>
    </w:p>
    <w:p w14:paraId="0AD05DEC" w14:textId="77777777" w:rsidR="00E4694B" w:rsidRDefault="00E4694B" w:rsidP="00E4694B">
      <w:pPr>
        <w:pStyle w:val="BodyText"/>
      </w:pPr>
    </w:p>
    <w:p w14:paraId="50FA5651" w14:textId="77777777" w:rsidR="00E4694B" w:rsidRDefault="00E4694B" w:rsidP="00E4694B">
      <w:pPr>
        <w:pStyle w:val="BodyText"/>
      </w:pPr>
    </w:p>
    <w:p w14:paraId="3B4E1426" w14:textId="77777777" w:rsidR="00E4694B" w:rsidRDefault="00E4694B" w:rsidP="00E4694B">
      <w:pPr>
        <w:pStyle w:val="BodyText"/>
      </w:pPr>
    </w:p>
    <w:p w14:paraId="50EC51C1" w14:textId="77777777" w:rsidR="00E4694B" w:rsidRDefault="00E4694B" w:rsidP="00E4694B">
      <w:pPr>
        <w:pStyle w:val="BodyText"/>
      </w:pPr>
    </w:p>
    <w:p w14:paraId="1C4DD3D1" w14:textId="77777777" w:rsidR="00E4694B" w:rsidRDefault="00E4694B" w:rsidP="00E4694B">
      <w:pPr>
        <w:pStyle w:val="BodyText"/>
      </w:pPr>
    </w:p>
    <w:p w14:paraId="1EFBAE9C" w14:textId="77777777" w:rsidR="00E4694B" w:rsidRDefault="00E4694B" w:rsidP="00E4694B">
      <w:pPr>
        <w:pStyle w:val="BodyText"/>
      </w:pPr>
    </w:p>
    <w:p w14:paraId="46FDE810" w14:textId="77777777" w:rsidR="00E4694B" w:rsidRDefault="00E4694B" w:rsidP="00E4694B">
      <w:pPr>
        <w:pStyle w:val="BodyText"/>
      </w:pPr>
    </w:p>
    <w:p w14:paraId="7D761A49" w14:textId="77777777" w:rsidR="00E4694B" w:rsidRDefault="00E4694B" w:rsidP="00E4694B">
      <w:pPr>
        <w:pStyle w:val="BodyText"/>
      </w:pPr>
    </w:p>
    <w:p w14:paraId="16594822" w14:textId="2457B916" w:rsidR="00E4694B" w:rsidRDefault="00E4694B" w:rsidP="00E4694B">
      <w:pPr>
        <w:pStyle w:val="Heading3"/>
      </w:pPr>
      <w:r>
        <w:lastRenderedPageBreak/>
        <w:t>Objective 8</w:t>
      </w:r>
    </w:p>
    <w:p w14:paraId="0E080AA9" w14:textId="34E930D9" w:rsidR="00E4694B" w:rsidRPr="00E4694B" w:rsidRDefault="00E4694B" w:rsidP="00E4694B">
      <w:pPr>
        <w:pStyle w:val="BodyText"/>
      </w:pPr>
      <w:r w:rsidRPr="00E4694B">
        <w:t>Identify knowledge, skill, and capability gaps among LEMC/REMC members and develop action plans to address these gaps.</w:t>
      </w:r>
    </w:p>
    <w:p w14:paraId="658DA3B3" w14:textId="63941A5F" w:rsidR="00E4694B" w:rsidRDefault="00E4694B" w:rsidP="00B0171B">
      <w:pPr>
        <w:pStyle w:val="ListNumber2"/>
        <w:numPr>
          <w:ilvl w:val="0"/>
          <w:numId w:val="32"/>
        </w:numPr>
      </w:pPr>
      <w:r>
        <w:t>Gaps in knowledge, skills, or capabilities are observed and documented during the exercise, with specific instances noted where performance was hindered by these gaps</w:t>
      </w:r>
    </w:p>
    <w:p w14:paraId="05CDED9C" w14:textId="39EBDC95" w:rsidR="00E4694B" w:rsidRDefault="00E4694B" w:rsidP="00E4694B">
      <w:pPr>
        <w:pStyle w:val="ListNumber2"/>
      </w:pPr>
      <w:r>
        <w:t>Instances where additional training, resources, or procedural clarification would improve performance are identified and recorded</w:t>
      </w:r>
    </w:p>
    <w:p w14:paraId="2654AF2F" w14:textId="48213C82" w:rsidR="00E4694B" w:rsidRPr="00E4694B" w:rsidRDefault="00E4694B" w:rsidP="00E4694B">
      <w:pPr>
        <w:pStyle w:val="Guidance"/>
      </w:pPr>
      <w:r>
        <w:t>[Insert additional standard measures as required]</w:t>
      </w:r>
    </w:p>
    <w:p w14:paraId="2DBF0D7D" w14:textId="77777777" w:rsidR="005055EE" w:rsidRDefault="005055EE">
      <w:pPr>
        <w:rPr>
          <w:rFonts w:eastAsia="Public Sans" w:cs="Public Sans"/>
        </w:rPr>
      </w:pPr>
    </w:p>
    <w:p w14:paraId="7276772F" w14:textId="77777777" w:rsidR="00E4694B" w:rsidRDefault="00E4694B" w:rsidP="00E4694B">
      <w:pPr>
        <w:pStyle w:val="BodyText"/>
      </w:pPr>
      <w:r>
        <w:t xml:space="preserve">Objectives &amp; Standards / Measures Met? YES / NO </w:t>
      </w:r>
    </w:p>
    <w:p w14:paraId="45C74AFF" w14:textId="77777777" w:rsidR="00E4694B" w:rsidRDefault="00E4694B" w:rsidP="00E4694B">
      <w:pPr>
        <w:pStyle w:val="BodyText"/>
      </w:pPr>
    </w:p>
    <w:p w14:paraId="20A1F5FF" w14:textId="0994FB79" w:rsidR="00E4694B" w:rsidRDefault="00E4694B" w:rsidP="00E4694B">
      <w:pPr>
        <w:pStyle w:val="BodyText"/>
      </w:pPr>
      <w:r>
        <w:t>Notes:</w:t>
      </w:r>
    </w:p>
    <w:p w14:paraId="4ED2A38B" w14:textId="77777777" w:rsidR="00E4694B" w:rsidRDefault="00E4694B" w:rsidP="00E4694B">
      <w:pPr>
        <w:pStyle w:val="BodyText"/>
      </w:pPr>
    </w:p>
    <w:p w14:paraId="78224E93" w14:textId="77777777" w:rsidR="00E4694B" w:rsidRDefault="00E4694B" w:rsidP="00E4694B">
      <w:pPr>
        <w:pStyle w:val="BodyText"/>
      </w:pPr>
    </w:p>
    <w:p w14:paraId="037DFFC7" w14:textId="77777777" w:rsidR="00E4694B" w:rsidRDefault="00E4694B" w:rsidP="00E4694B">
      <w:pPr>
        <w:pStyle w:val="BodyText"/>
      </w:pPr>
    </w:p>
    <w:p w14:paraId="4BFB5137" w14:textId="77777777" w:rsidR="00E4694B" w:rsidRDefault="00E4694B" w:rsidP="00E4694B">
      <w:pPr>
        <w:pStyle w:val="BodyText"/>
      </w:pPr>
    </w:p>
    <w:p w14:paraId="34E96344" w14:textId="77777777" w:rsidR="00E4694B" w:rsidRDefault="00E4694B" w:rsidP="00E4694B">
      <w:pPr>
        <w:pStyle w:val="BodyText"/>
      </w:pPr>
    </w:p>
    <w:p w14:paraId="10D40B64" w14:textId="77777777" w:rsidR="00E4694B" w:rsidRDefault="00E4694B" w:rsidP="00E4694B">
      <w:pPr>
        <w:pStyle w:val="BodyText"/>
      </w:pPr>
    </w:p>
    <w:p w14:paraId="0A1A4C21" w14:textId="77777777" w:rsidR="00E4694B" w:rsidRDefault="00E4694B" w:rsidP="00E4694B">
      <w:pPr>
        <w:pStyle w:val="BodyText"/>
      </w:pPr>
    </w:p>
    <w:p w14:paraId="1C347EFE" w14:textId="77777777" w:rsidR="00E4694B" w:rsidRDefault="00E4694B" w:rsidP="00E4694B">
      <w:pPr>
        <w:pStyle w:val="BodyText"/>
      </w:pPr>
    </w:p>
    <w:p w14:paraId="6D3F62A1" w14:textId="77777777" w:rsidR="00E4694B" w:rsidRDefault="00E4694B" w:rsidP="00E4694B">
      <w:pPr>
        <w:pStyle w:val="BodyText"/>
      </w:pPr>
    </w:p>
    <w:p w14:paraId="2596E2B2" w14:textId="77777777" w:rsidR="00E4694B" w:rsidRDefault="00E4694B" w:rsidP="00E4694B">
      <w:pPr>
        <w:pStyle w:val="BodyText"/>
      </w:pPr>
    </w:p>
    <w:p w14:paraId="58365A23" w14:textId="77777777" w:rsidR="00E4694B" w:rsidRDefault="00E4694B" w:rsidP="00E4694B">
      <w:pPr>
        <w:pStyle w:val="BodyText"/>
      </w:pPr>
    </w:p>
    <w:p w14:paraId="28862538" w14:textId="77777777" w:rsidR="00E4694B" w:rsidRDefault="00E4694B" w:rsidP="00E4694B">
      <w:pPr>
        <w:pStyle w:val="BodyText"/>
      </w:pPr>
    </w:p>
    <w:p w14:paraId="0A6200C4" w14:textId="77777777" w:rsidR="00E4694B" w:rsidRDefault="00E4694B" w:rsidP="00E4694B">
      <w:pPr>
        <w:pStyle w:val="BodyText"/>
      </w:pPr>
    </w:p>
    <w:p w14:paraId="3755A2AC" w14:textId="77777777" w:rsidR="00E4694B" w:rsidRDefault="00E4694B" w:rsidP="00E4694B">
      <w:pPr>
        <w:pStyle w:val="BodyText"/>
      </w:pPr>
    </w:p>
    <w:p w14:paraId="396A79D9" w14:textId="77777777" w:rsidR="00E4694B" w:rsidRDefault="00E4694B" w:rsidP="00E4694B">
      <w:pPr>
        <w:pStyle w:val="BodyText"/>
      </w:pPr>
    </w:p>
    <w:p w14:paraId="2B0B5B9C" w14:textId="77777777" w:rsidR="00E4694B" w:rsidRDefault="00E4694B" w:rsidP="00E4694B">
      <w:pPr>
        <w:pStyle w:val="BodyText"/>
      </w:pPr>
    </w:p>
    <w:p w14:paraId="68D15159" w14:textId="77777777" w:rsidR="00E4694B" w:rsidRDefault="00E4694B" w:rsidP="00E4694B">
      <w:pPr>
        <w:pStyle w:val="BodyText"/>
      </w:pPr>
    </w:p>
    <w:p w14:paraId="1F9F3BD3" w14:textId="77777777" w:rsidR="00E4694B" w:rsidRDefault="00E4694B" w:rsidP="00E4694B">
      <w:pPr>
        <w:pStyle w:val="BodyText"/>
      </w:pPr>
    </w:p>
    <w:p w14:paraId="7875836E" w14:textId="77777777" w:rsidR="00E4694B" w:rsidRDefault="00E4694B" w:rsidP="00E4694B">
      <w:pPr>
        <w:pStyle w:val="BodyText"/>
      </w:pPr>
    </w:p>
    <w:p w14:paraId="66829725" w14:textId="77777777" w:rsidR="00E4694B" w:rsidRDefault="00E4694B" w:rsidP="00E4694B">
      <w:pPr>
        <w:pStyle w:val="BodyText"/>
      </w:pPr>
    </w:p>
    <w:p w14:paraId="3B2C774D" w14:textId="77777777" w:rsidR="00E4694B" w:rsidRDefault="00E4694B" w:rsidP="00E4694B">
      <w:pPr>
        <w:pStyle w:val="BodyText"/>
      </w:pPr>
    </w:p>
    <w:p w14:paraId="25CEB41B" w14:textId="77777777" w:rsidR="00E4694B" w:rsidRDefault="00E4694B" w:rsidP="00E4694B">
      <w:pPr>
        <w:pStyle w:val="BodyText"/>
      </w:pPr>
    </w:p>
    <w:p w14:paraId="05207D64" w14:textId="77777777" w:rsidR="00E4694B" w:rsidRDefault="00E4694B" w:rsidP="00E4694B">
      <w:pPr>
        <w:pStyle w:val="BodyText"/>
      </w:pPr>
    </w:p>
    <w:p w14:paraId="55614F9F" w14:textId="77777777" w:rsidR="00E4694B" w:rsidRDefault="00E4694B" w:rsidP="00E4694B">
      <w:pPr>
        <w:pStyle w:val="BodyText"/>
      </w:pPr>
    </w:p>
    <w:p w14:paraId="7AFEA188" w14:textId="77777777" w:rsidR="00E4694B" w:rsidRDefault="00E4694B" w:rsidP="00E4694B">
      <w:pPr>
        <w:pStyle w:val="BodyText"/>
      </w:pPr>
    </w:p>
    <w:p w14:paraId="1620D31E" w14:textId="4A9714BB" w:rsidR="00E4694B" w:rsidRDefault="00E4694B" w:rsidP="00E4694B">
      <w:pPr>
        <w:pStyle w:val="Heading3"/>
      </w:pPr>
      <w:r>
        <w:lastRenderedPageBreak/>
        <w:t>Objective 9</w:t>
      </w:r>
    </w:p>
    <w:p w14:paraId="7A651974" w14:textId="2B93836E" w:rsidR="00E4694B" w:rsidRDefault="00E4694B" w:rsidP="00E4694B">
      <w:pPr>
        <w:pStyle w:val="BodyText"/>
      </w:pPr>
      <w:r>
        <w:t>Test interagency communication and coordination during the response.</w:t>
      </w:r>
    </w:p>
    <w:p w14:paraId="138E7F70" w14:textId="3FC3BDB3" w:rsidR="00E4694B" w:rsidRDefault="00E4694B" w:rsidP="00E4694B">
      <w:pPr>
        <w:pStyle w:val="ListNumber2"/>
        <w:numPr>
          <w:ilvl w:val="0"/>
          <w:numId w:val="23"/>
        </w:numPr>
      </w:pPr>
      <w:r>
        <w:t>Communication protocols among LEMC/REMC and EOC are established and followed consistently and in accordance with procedures</w:t>
      </w:r>
    </w:p>
    <w:p w14:paraId="5CBBAEBF" w14:textId="3D596F9B" w:rsidR="00E4694B" w:rsidRDefault="00E4694B" w:rsidP="00E4694B">
      <w:pPr>
        <w:pStyle w:val="ListNumber2"/>
        <w:numPr>
          <w:ilvl w:val="0"/>
          <w:numId w:val="23"/>
        </w:numPr>
      </w:pPr>
      <w:r>
        <w:t>Inter team and agency communication is not hindered by barriers, challenges or protocols</w:t>
      </w:r>
    </w:p>
    <w:p w14:paraId="272BC508" w14:textId="7B8B89C4" w:rsidR="00E4694B" w:rsidRDefault="00E4694B" w:rsidP="00E4694B">
      <w:pPr>
        <w:pStyle w:val="ListNumber2"/>
        <w:numPr>
          <w:ilvl w:val="0"/>
          <w:numId w:val="23"/>
        </w:numPr>
      </w:pPr>
      <w:r>
        <w:t>Information is shared quickly and in a manner across team members, agencies, and functions with minimal need for repetition or clarification</w:t>
      </w:r>
    </w:p>
    <w:p w14:paraId="07247646" w14:textId="5532901B" w:rsidR="00E4694B" w:rsidRDefault="00E4694B" w:rsidP="00E4694B">
      <w:pPr>
        <w:pStyle w:val="Guidance"/>
      </w:pPr>
      <w:r>
        <w:t>[Insert additional standard measures as required]</w:t>
      </w:r>
    </w:p>
    <w:p w14:paraId="2B3BE81A" w14:textId="77777777" w:rsidR="00E4694B" w:rsidRDefault="00E4694B" w:rsidP="00E4694B">
      <w:pPr>
        <w:pStyle w:val="Guidance"/>
      </w:pPr>
    </w:p>
    <w:p w14:paraId="6D99B70A" w14:textId="77777777" w:rsidR="00E4694B" w:rsidRPr="00E4694B" w:rsidRDefault="00E4694B" w:rsidP="00E4694B">
      <w:pPr>
        <w:pStyle w:val="BodyText"/>
      </w:pPr>
      <w:r>
        <w:t xml:space="preserve">Objectives &amp; Standards / Measures Met? YES / NO </w:t>
      </w:r>
    </w:p>
    <w:p w14:paraId="3D0FEDA6" w14:textId="77777777" w:rsidR="00E4694B" w:rsidRDefault="00E4694B" w:rsidP="00E4694B">
      <w:pPr>
        <w:jc w:val="left"/>
        <w:rPr>
          <w:rFonts w:ascii="Public Sans Light" w:eastAsia="Public Sans Light" w:hAnsi="Public Sans Light" w:cs="Public Sans Light"/>
        </w:rPr>
      </w:pPr>
    </w:p>
    <w:p w14:paraId="271CCC41" w14:textId="77777777" w:rsidR="00E4694B" w:rsidRDefault="00E4694B" w:rsidP="00E4694B">
      <w:pPr>
        <w:pStyle w:val="BodyText"/>
      </w:pPr>
      <w:r>
        <w:t>Notes:</w:t>
      </w:r>
    </w:p>
    <w:p w14:paraId="2E7F8839" w14:textId="77777777" w:rsidR="00E4694B" w:rsidRPr="00E4694B" w:rsidRDefault="00E4694B" w:rsidP="00E4694B">
      <w:pPr>
        <w:pStyle w:val="Guidance"/>
      </w:pPr>
    </w:p>
    <w:sectPr w:rsidR="00E4694B" w:rsidRPr="00E4694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CE17F" w14:textId="77777777" w:rsidR="00B7032E" w:rsidRDefault="00B7032E">
      <w:pPr>
        <w:spacing w:before="0"/>
      </w:pPr>
      <w:r>
        <w:separator/>
      </w:r>
    </w:p>
  </w:endnote>
  <w:endnote w:type="continuationSeparator" w:id="0">
    <w:p w14:paraId="2D36938A" w14:textId="77777777" w:rsidR="00B7032E" w:rsidRDefault="00B703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36882140-8CFF-42AA-B101-F290CA379129}"/>
    <w:embedBold r:id="rId2" w:fontKey="{DC7A1EDD-983D-457C-923C-726E4E1FCBDC}"/>
    <w:embedItalic r:id="rId3" w:fontKey="{234103EF-7ACC-44FC-BF59-5BDA864799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2184FD6-C565-4D23-AB88-CAA393FA3A9B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072FFDBB-1750-4C75-B34C-01E728F2574F}"/>
    <w:embedBold r:id="rId6" w:fontKey="{45D903F1-A774-42E6-943E-5F8BAC5A0D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F9CB35C-DB43-479C-82F9-9E403E73ED8B}"/>
    <w:embedBold r:id="rId8" w:fontKey="{30E7FB29-4D48-47FE-8568-819B14A6A58E}"/>
    <w:embedItalic r:id="rId9" w:fontKey="{E8EC059E-5C3A-4934-BC3C-6B3CBC2EC3AF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F9E6057F-D58D-4DA1-93ED-3E451074DA8B}"/>
    <w:embedItalic r:id="rId11" w:fontKey="{157C228F-6AFC-49C7-8D47-25BF03FC4559}"/>
    <w:embedBoldItalic r:id="rId12" w:fontKey="{133784CA-AF44-4B73-A51B-1B9D27B8FF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68C6F83F-731B-4740-9B36-7F19F8FDE6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A76C11C8-CB60-4466-862D-F087C2384D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FB557" w14:textId="77777777" w:rsidR="005055EE" w:rsidRDefault="000D4E4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14B46DDF" wp14:editId="07777777">
              <wp:simplePos x="0" y="0"/>
              <wp:positionH relativeFrom="column">
                <wp:posOffset>1676400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45" name="Rectangle 4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5055EE" w:rsidRDefault="000D4E4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B46DDF" id="Rectangle 45" o:spid="_x0000_s1027" alt="OFFICIAL" style="position:absolute;margin-left:132pt;margin-top:0;width:37.95pt;height:37.9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Mos6AN4AAAAHAQAADwAAAAAAAAAAAAAAAAAOBAAAZHJzL2Rv&#10;d25yZXYueG1sUEsFBgAAAAAEAAQA8wAAABkFAAAAAA==&#10;" filled="f" stroked="f">
              <v:textbox inset="0,0,0,15pt">
                <w:txbxContent>
                  <w:p w14:paraId="08CE8BEA" w14:textId="77777777" w:rsidR="005055EE" w:rsidRDefault="000D4E4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10660" w14:textId="77777777" w:rsidR="00E4694B" w:rsidRPr="00713BB5" w:rsidRDefault="00E4694B" w:rsidP="00532253">
    <w:pPr>
      <w:jc w:val="center"/>
    </w:pPr>
    <w:r w:rsidRPr="00713BB5">
      <w:t>OFFICIAL</w:t>
    </w:r>
  </w:p>
  <w:p w14:paraId="25227906" w14:textId="237D2D0F" w:rsidR="005055EE" w:rsidRPr="00E4694B" w:rsidRDefault="00E4694B" w:rsidP="00532253">
    <w:r>
      <w:t>Observers Checklist</w:t>
    </w:r>
    <w:r w:rsidRPr="2B206AF6">
      <w:t xml:space="preserve"> - Heatwave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F2971" w14:textId="77777777" w:rsidR="005055EE" w:rsidRDefault="000D4E41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31D8C3C3" wp14:editId="07777777">
              <wp:simplePos x="0" y="0"/>
              <wp:positionH relativeFrom="column">
                <wp:posOffset>1676400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46" name="Rectangle 4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5055EE" w:rsidRDefault="000D4E4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D8C3C3" id="Rectangle 46" o:spid="_x0000_s1030" alt="OFFICIAL" style="position:absolute;margin-left:132pt;margin-top:0;width:37.95pt;height:37.9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" filled="f" stroked="f">
              <v:textbox inset="0,0,0,15pt">
                <w:txbxContent>
                  <w:p w14:paraId="171AAEBA" w14:textId="77777777" w:rsidR="005055EE" w:rsidRDefault="000D4E4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D9C43BE" w14:textId="77777777" w:rsidR="005055EE" w:rsidRDefault="000D4E4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D91B4" w14:textId="77777777" w:rsidR="005055EE" w:rsidRDefault="000D4E4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E0F5B7E" wp14:editId="07777777">
              <wp:simplePos x="0" y="0"/>
              <wp:positionH relativeFrom="column">
                <wp:posOffset>1676400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47" name="Rectangle 4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5055EE" w:rsidRDefault="000D4E4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0F5B7E" id="Rectangle 47" o:spid="_x0000_s1032" alt="OFFICIAL" style="position:absolute;margin-left:132pt;margin-top:0;width:37.95pt;height:37.9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wb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" filled="f" stroked="f">
              <v:textbox inset="0,0,0,15pt">
                <w:txbxContent>
                  <w:p w14:paraId="6E4A0F12" w14:textId="77777777" w:rsidR="005055EE" w:rsidRDefault="000D4E4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66A46" w14:textId="77777777" w:rsidR="00E4694B" w:rsidRPr="00713BB5" w:rsidRDefault="00E4694B" w:rsidP="00E4694B">
    <w:pPr>
      <w:jc w:val="center"/>
    </w:pPr>
    <w:r w:rsidRPr="00713BB5">
      <w:t>OFFICIAL</w:t>
    </w:r>
  </w:p>
  <w:p w14:paraId="680A4E5D" w14:textId="3D05F975" w:rsidR="005055EE" w:rsidRPr="00E4694B" w:rsidRDefault="00E4694B" w:rsidP="00E4694B">
    <w:r>
      <w:t>Observers Checklist</w:t>
    </w:r>
    <w:r w:rsidRPr="2B206AF6">
      <w:t xml:space="preserve"> - Heatwave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40DE9" w14:textId="77777777" w:rsidR="005055EE" w:rsidRDefault="000D4E4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8A89D" w14:textId="77777777" w:rsidR="00B7032E" w:rsidRDefault="00B7032E">
      <w:pPr>
        <w:spacing w:before="0"/>
      </w:pPr>
      <w:r>
        <w:separator/>
      </w:r>
    </w:p>
  </w:footnote>
  <w:footnote w:type="continuationSeparator" w:id="0">
    <w:p w14:paraId="2E24ACBB" w14:textId="77777777" w:rsidR="00B7032E" w:rsidRDefault="00B703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923A7" w14:textId="77777777" w:rsidR="005055EE" w:rsidRDefault="000D4E41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385DDE89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1965" cy="481965"/>
              <wp:effectExtent l="0" t="0" r="0" b="0"/>
              <wp:wrapNone/>
              <wp:docPr id="51" name="Rectangle 5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CFEE10" w14:textId="77777777" w:rsidR="005055EE" w:rsidRDefault="000D4E4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5DDE89" id="Rectangle 51" o:spid="_x0000_s1026" alt="OFFICIAL" style="position:absolute;margin-left:0;margin-top:0;width:37.95pt;height:37.95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w/UHNtsAAAADAQAADwAAAAAAAAAAAAAAAAALBAAAZHJzL2Rvd25yZXYu&#10;eG1sUEsFBgAAAAAEAAQA8wAAABMFAAAAAA==&#10;" filled="f" stroked="f">
              <v:textbox inset="0,15pt,0,0">
                <w:txbxContent>
                  <w:p w14:paraId="2CCFEE10" w14:textId="77777777" w:rsidR="005055EE" w:rsidRDefault="000D4E4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360E3" w14:textId="77777777" w:rsidR="005055EE" w:rsidRPr="00E4694B" w:rsidRDefault="000D4E41" w:rsidP="00532253">
    <w:pPr>
      <w:jc w:val="center"/>
    </w:pPr>
    <w:r w:rsidRPr="00E4694B"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A3E6C" w14:textId="77777777" w:rsidR="005055EE" w:rsidRDefault="000D4E41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1B8CE3FE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1965" cy="481965"/>
              <wp:effectExtent l="0" t="0" r="0" b="0"/>
              <wp:wrapNone/>
              <wp:docPr id="49" name="Rectangle 4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DD9960" w14:textId="77777777" w:rsidR="005055EE" w:rsidRDefault="000D4E4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8CE3FE" id="Rectangle 49" o:spid="_x0000_s1028" alt="OFFICIAL" style="position:absolute;margin-left:0;margin-top:0;width:37.95pt;height:37.9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MP1BzbbAAAAAwEAAA8AAAAAAAAAAAAAAAAADwQAAGRycy9kb3du&#10;cmV2LnhtbFBLBQYAAAAABAAEAPMAAAAXBQAAAAA=&#10;" filled="f" stroked="f">
              <v:textbox inset="0,15pt,0,0">
                <w:txbxContent>
                  <w:p w14:paraId="42DD9960" w14:textId="77777777" w:rsidR="005055EE" w:rsidRDefault="000D4E4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15D79DD5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084B9394" wp14:editId="07777777">
              <wp:simplePos x="0" y="0"/>
              <wp:positionH relativeFrom="page">
                <wp:align>right</wp:align>
              </wp:positionH>
              <wp:positionV relativeFrom="page">
                <wp:posOffset>1457327</wp:posOffset>
              </wp:positionV>
              <wp:extent cx="7598100" cy="182100"/>
              <wp:effectExtent l="0" t="0" r="0" b="0"/>
              <wp:wrapTopAndBottom distT="71755" distB="71755"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219836" w14:textId="77777777" w:rsidR="005055EE" w:rsidRDefault="005055EE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4B9394" id="Rectangle 48" o:spid="_x0000_s1029" style="position:absolute;margin-left:547.1pt;margin-top:114.75pt;width:598.3pt;height:14.35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" filled="f" stroked="f">
              <v:textbox inset="2.53958mm,2.53958mm,2.53958mm,2.53958mm">
                <w:txbxContent>
                  <w:p w14:paraId="19219836" w14:textId="77777777" w:rsidR="005055EE" w:rsidRDefault="005055EE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BDE0" w14:textId="77777777" w:rsidR="005055EE" w:rsidRDefault="000D4E41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3A8BEF4F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1965" cy="481965"/>
              <wp:effectExtent l="0" t="0" r="0" b="0"/>
              <wp:wrapNone/>
              <wp:docPr id="50" name="Rectangle 5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1F485" w14:textId="77777777" w:rsidR="005055EE" w:rsidRDefault="000D4E4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8BEF4F" id="Rectangle 50" o:spid="_x0000_s1031" alt="OFFICIAL" style="position:absolute;margin-left:0;margin-top:0;width:37.95pt;height:37.95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y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" filled="f" stroked="f">
              <v:textbox inset="0,15pt,0,0">
                <w:txbxContent>
                  <w:p w14:paraId="17D1F485" w14:textId="77777777" w:rsidR="005055EE" w:rsidRDefault="000D4E4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77742" w14:textId="77777777" w:rsidR="005055EE" w:rsidRDefault="000D4E41" w:rsidP="00E4694B">
    <w:pPr>
      <w:jc w:val="center"/>
    </w:pPr>
    <w:r>
      <w:t>OFFICIAL</w:t>
    </w:r>
  </w:p>
  <w:p w14:paraId="6B62F1B3" w14:textId="77777777" w:rsidR="005055EE" w:rsidRDefault="005055EE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szCs w:val="1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2C34E" w14:textId="77777777" w:rsidR="005055EE" w:rsidRDefault="005055EE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7533E9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C03215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8" w15:restartNumberingAfterBreak="0">
    <w:nsid w:val="70D018AA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9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0696725">
    <w:abstractNumId w:val="4"/>
  </w:num>
  <w:num w:numId="2" w16cid:durableId="1698968754">
    <w:abstractNumId w:val="8"/>
  </w:num>
  <w:num w:numId="3" w16cid:durableId="1657949454">
    <w:abstractNumId w:val="5"/>
  </w:num>
  <w:num w:numId="4" w16cid:durableId="13503316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221293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860966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40012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26293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3852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2490458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95822247">
    <w:abstractNumId w:val="1"/>
  </w:num>
  <w:num w:numId="12" w16cid:durableId="1142772548">
    <w:abstractNumId w:val="6"/>
  </w:num>
  <w:num w:numId="13" w16cid:durableId="391200855">
    <w:abstractNumId w:val="7"/>
  </w:num>
  <w:num w:numId="14" w16cid:durableId="54933119">
    <w:abstractNumId w:val="3"/>
  </w:num>
  <w:num w:numId="15" w16cid:durableId="1702322990">
    <w:abstractNumId w:val="2"/>
  </w:num>
  <w:num w:numId="16" w16cid:durableId="597492099">
    <w:abstractNumId w:val="0"/>
  </w:num>
  <w:num w:numId="17" w16cid:durableId="778185472">
    <w:abstractNumId w:val="9"/>
  </w:num>
  <w:num w:numId="18" w16cid:durableId="18067775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263461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098893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212004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180479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509502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11286147">
    <w:abstractNumId w:val="1"/>
  </w:num>
  <w:num w:numId="25" w16cid:durableId="1946889403">
    <w:abstractNumId w:val="6"/>
  </w:num>
  <w:num w:numId="26" w16cid:durableId="714088903">
    <w:abstractNumId w:val="7"/>
  </w:num>
  <w:num w:numId="27" w16cid:durableId="2025395876">
    <w:abstractNumId w:val="3"/>
  </w:num>
  <w:num w:numId="28" w16cid:durableId="1113750694">
    <w:abstractNumId w:val="2"/>
  </w:num>
  <w:num w:numId="29" w16cid:durableId="783354415">
    <w:abstractNumId w:val="0"/>
  </w:num>
  <w:num w:numId="30" w16cid:durableId="1405254000">
    <w:abstractNumId w:val="9"/>
  </w:num>
  <w:num w:numId="31" w16cid:durableId="6610090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850243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5EE"/>
    <w:rsid w:val="000D4E41"/>
    <w:rsid w:val="001139C5"/>
    <w:rsid w:val="00292C47"/>
    <w:rsid w:val="002A18F6"/>
    <w:rsid w:val="002D09CF"/>
    <w:rsid w:val="005055EE"/>
    <w:rsid w:val="00532253"/>
    <w:rsid w:val="005F0E2A"/>
    <w:rsid w:val="006B1F6D"/>
    <w:rsid w:val="0084520A"/>
    <w:rsid w:val="0087454B"/>
    <w:rsid w:val="00B0171B"/>
    <w:rsid w:val="00B7032E"/>
    <w:rsid w:val="00DD7FF4"/>
    <w:rsid w:val="00E4694B"/>
    <w:rsid w:val="00FC4208"/>
    <w:rsid w:val="399B1D6F"/>
    <w:rsid w:val="501195A1"/>
    <w:rsid w:val="533E9982"/>
    <w:rsid w:val="7BE1E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BB22E"/>
  <w15:docId w15:val="{3D42BC52-3D00-46C4-B74B-6F905551E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color w:val="22272B"/>
        <w:sz w:val="22"/>
        <w:szCs w:val="22"/>
        <w:lang w:val="en-AU" w:eastAsia="ja-JP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532253"/>
    <w:pPr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532253"/>
    <w:pPr>
      <w:keepNext/>
      <w:pBdr>
        <w:top w:val="single" w:sz="24" w:space="8" w:color="002664" w:themeColor="accent1"/>
      </w:pBdr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532253"/>
    <w:pPr>
      <w:pBdr>
        <w:top w:val="single" w:sz="4" w:space="8" w:color="002664" w:themeColor="accent1"/>
      </w:pBdr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532253"/>
    <w:pPr>
      <w:keepNext/>
      <w:keepLines/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532253"/>
    <w:pPr>
      <w:keepNext/>
      <w:keepLines/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next w:val="BodyText"/>
    <w:link w:val="Heading5Char"/>
    <w:uiPriority w:val="9"/>
    <w:unhideWhenUsed/>
    <w:qFormat/>
    <w:rsid w:val="00532253"/>
    <w:pPr>
      <w:keepNext/>
      <w:keepLines/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532253"/>
    <w:pPr>
      <w:keepLines/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532253"/>
    <w:pPr>
      <w:keepLines/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532253"/>
    <w:pPr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532253"/>
    <w:pPr>
      <w:spacing w:after="0" w:line="240" w:lineRule="auto"/>
    </w:pPr>
    <w:rPr>
      <w:rFonts w:ascii="Public Sans Light" w:eastAsia="Public Sans Light" w:hAnsi="Public Sans Light" w:cs="Public Sans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532253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532253"/>
    <w:pPr>
      <w:tabs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532253"/>
    <w:pPr>
      <w:tabs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532253"/>
    <w:pPr>
      <w:tabs>
        <w:tab w:val="left" w:pos="1985"/>
        <w:tab w:val="left" w:pos="357"/>
        <w:tab w:val="left" w:pos="714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5322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5322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5322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5322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5322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532253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532253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532253"/>
    <w:pPr>
      <w:pageBreakBefore/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532253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532253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532253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532253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532253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532253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532253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532253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532253"/>
    <w:pPr>
      <w:ind w:left="1980" w:hanging="220"/>
    </w:pPr>
  </w:style>
  <w:style w:type="paragraph" w:styleId="Header">
    <w:name w:val="header"/>
    <w:link w:val="HeaderChar"/>
    <w:uiPriority w:val="99"/>
    <w:rsid w:val="00532253"/>
    <w:pPr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32253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532253"/>
    <w:pPr>
      <w:tabs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32253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532253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532253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532253"/>
    <w:rPr>
      <w:b/>
      <w:bCs/>
    </w:rPr>
  </w:style>
  <w:style w:type="paragraph" w:styleId="ListBullet">
    <w:name w:val="List Bullet"/>
    <w:uiPriority w:val="10"/>
    <w:qFormat/>
    <w:rsid w:val="00532253"/>
    <w:pPr>
      <w:numPr>
        <w:numId w:val="25"/>
      </w:numPr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532253"/>
    <w:pPr>
      <w:numPr>
        <w:numId w:val="28"/>
      </w:num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532253"/>
    <w:pPr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32253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532253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532253"/>
    <w:p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532253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532253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32253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32253"/>
    <w:rPr>
      <w:rFonts w:asciiTheme="majorHAnsi" w:eastAsiaTheme="majorEastAsia" w:hAnsiTheme="majorHAnsi" w:cstheme="majorBidi"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532253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2253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2253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532253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532253"/>
    <w:pPr>
      <w:numPr>
        <w:numId w:val="26"/>
      </w:numPr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532253"/>
    <w:pPr>
      <w:numPr>
        <w:numId w:val="27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532253"/>
  </w:style>
  <w:style w:type="paragraph" w:styleId="ListNumber3">
    <w:name w:val="List Number 3"/>
    <w:uiPriority w:val="10"/>
    <w:qFormat/>
    <w:rsid w:val="00532253"/>
    <w:pPr>
      <w:numPr>
        <w:numId w:val="30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532253"/>
    <w:pPr>
      <w:numPr>
        <w:numId w:val="29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5322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3225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2253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32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2253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532253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253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532253"/>
    <w:pPr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532253"/>
    <w:pPr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532253"/>
    <w:pPr>
      <w:spacing w:after="0" w:line="240" w:lineRule="auto"/>
    </w:pPr>
    <w:rPr>
      <w:rFonts w:ascii="Public Sans Light" w:eastAsia="Public Sans Light" w:hAnsi="Public Sans Light" w:cs="Public Sans Light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532253"/>
    <w:pPr>
      <w:pBdr>
        <w:left w:val="single" w:sz="4" w:space="8" w:color="D7153A" w:themeColor="text2"/>
      </w:pBdr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532253"/>
    <w:pPr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532253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2253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532253"/>
    <w:rPr>
      <w:rFonts w:ascii="Public Sans Light" w:eastAsia="Public Sans Light" w:hAnsi="Public Sans Light" w:cs="Public Sans Light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532253"/>
  </w:style>
  <w:style w:type="character" w:styleId="UnresolvedMention">
    <w:name w:val="Unresolved Mention"/>
    <w:basedOn w:val="DefaultParagraphFont"/>
    <w:uiPriority w:val="99"/>
    <w:semiHidden/>
    <w:unhideWhenUsed/>
    <w:rsid w:val="00532253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532253"/>
    <w:pPr>
      <w:tabs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532253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2253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532253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532253"/>
    <w:pPr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532253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532253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532253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32253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532253"/>
    <w:pPr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532253"/>
    <w:pPr>
      <w:tabs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532253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532253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532253"/>
    <w:pPr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532253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532253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532253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532253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532253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532253"/>
    <w:pPr>
      <w:numPr>
        <w:numId w:val="24"/>
      </w:numPr>
    </w:pPr>
  </w:style>
  <w:style w:type="table" w:styleId="GridTable3-Accent5">
    <w:name w:val="Grid Table 3 Accent 5"/>
    <w:basedOn w:val="TableNormal"/>
    <w:uiPriority w:val="48"/>
    <w:rsid w:val="00532253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E4694B"/>
    <w:pPr>
      <w:tabs>
        <w:tab w:val="clear" w:pos="357"/>
        <w:tab w:val="clear" w:pos="714"/>
        <w:tab w:val="clear" w:pos="2552"/>
      </w:tabs>
      <w:spacing w:before="0" w:after="0" w:line="240" w:lineRule="auto"/>
      <w:jc w:val="left"/>
    </w:pPr>
    <w:rPr>
      <w:rFonts w:eastAsia="Times New Roman" w:cs="Times New Roman"/>
      <w:lang w:eastAsia="en-US" w:bidi="en-US"/>
    </w:rPr>
  </w:style>
  <w:style w:type="table" w:customStyle="1" w:styleId="NSWGovStyleTable">
    <w:name w:val="NSW Gov Style Table"/>
    <w:basedOn w:val="TableNormal"/>
    <w:uiPriority w:val="99"/>
    <w:rsid w:val="00532253"/>
    <w:pPr>
      <w:tabs>
        <w:tab w:val="clear" w:pos="2552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4KtoIBFoxwi7ONbrIDG+R1OoBA==">CgMxLjAyCGguZ2pkZ3hzMg5oLnRoazlsdXYweTVuZTIOaC5tZmJzNjZ4bjdjMHIyDmgubjRmMzBteHRsdm5pMg1oLjRibWp1aW1hMzliMg1oLnRoY2lnZGYwbjAwMg5oLm1pcTYxbGRpM2w0eTIOaC5ucm1iMzljbWlpY2QyDmguNHEwMXZ3NXBxaHJpMg5oLmhueTdqYm42NzB4YzIOaC4zemRvbzB2a2FkeHQ4AHIhMW44dWNqWXFjaE5INEwzdktnS0lMWHlLeHdyT1VFRWJZ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0F83C3-73C6-4AF0-900C-FE511E8E62D2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2.xml><?xml version="1.0" encoding="utf-8"?>
<ds:datastoreItem xmlns:ds="http://schemas.openxmlformats.org/officeDocument/2006/customXml" ds:itemID="{30122B60-1519-4646-A54A-FD03B3A827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CE6566F-AEE9-433D-ACB7-FFC646429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9</cp:revision>
  <dcterms:created xsi:type="dcterms:W3CDTF">2024-12-18T11:45:00Z</dcterms:created>
  <dcterms:modified xsi:type="dcterms:W3CDTF">2024-12-31T15:48:00Z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