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7F9D1" w14:textId="42FDD78F" w:rsidR="008A6B15" w:rsidRDefault="00C51CEC" w:rsidP="007F407C">
      <w:pPr>
        <w:pStyle w:val="Heading1"/>
      </w:pPr>
      <w:bookmarkStart w:id="0" w:name="_heading=h.gjdgxs" w:colFirst="0" w:colLast="0"/>
      <w:bookmarkEnd w:id="0"/>
      <w:r>
        <w:t xml:space="preserve">Appendix 4E </w:t>
      </w:r>
      <w:r w:rsidR="007F407C">
        <w:t>– Observers Checklist</w:t>
      </w:r>
    </w:p>
    <w:p w14:paraId="62166FFB" w14:textId="57ADD5A8" w:rsidR="008A6B15" w:rsidRDefault="007F407C" w:rsidP="007F407C">
      <w:pPr>
        <w:pStyle w:val="DescriptororName"/>
        <w:sectPr w:rsidR="008A6B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Tsunami Discussion Exercise</w:t>
      </w:r>
    </w:p>
    <w:p w14:paraId="02512072" w14:textId="76118DEB" w:rsidR="008A6B15" w:rsidRDefault="00C51CEC" w:rsidP="007F407C">
      <w:pPr>
        <w:pStyle w:val="Heading2"/>
        <w:rPr>
          <w:lang w:val="en-US"/>
        </w:rPr>
      </w:pPr>
      <w:bookmarkStart w:id="1" w:name="_heading=h.mfbs66xn7c0r"/>
      <w:bookmarkEnd w:id="1"/>
      <w:r w:rsidRPr="16DA72ED">
        <w:rPr>
          <w:lang w:val="en-US"/>
        </w:rPr>
        <w:lastRenderedPageBreak/>
        <w:t>Exercise [</w:t>
      </w:r>
      <w:r w:rsidR="007F407C">
        <w:rPr>
          <w:lang w:val="en-US"/>
        </w:rPr>
        <w:t>N</w:t>
      </w:r>
      <w:r w:rsidRPr="16DA72ED">
        <w:rPr>
          <w:lang w:val="en-US"/>
        </w:rPr>
        <w:t xml:space="preserve">ame] – </w:t>
      </w:r>
      <w:r w:rsidR="007F407C">
        <w:rPr>
          <w:lang w:val="en-US"/>
        </w:rPr>
        <w:t>O</w:t>
      </w:r>
      <w:r w:rsidRPr="16DA72ED">
        <w:rPr>
          <w:lang w:val="en-US"/>
        </w:rPr>
        <w:t xml:space="preserve">bservers </w:t>
      </w:r>
      <w:r w:rsidR="007F407C">
        <w:rPr>
          <w:lang w:val="en-US"/>
        </w:rPr>
        <w:t>C</w:t>
      </w:r>
      <w:r w:rsidRPr="16DA72ED">
        <w:rPr>
          <w:lang w:val="en-US"/>
        </w:rPr>
        <w:t>hecklist</w:t>
      </w:r>
    </w:p>
    <w:p w14:paraId="28C78061" w14:textId="77777777" w:rsidR="008A6B15" w:rsidRDefault="00C51CEC" w:rsidP="007F407C">
      <w:pPr>
        <w:pStyle w:val="Introduction"/>
      </w:pPr>
      <w:r>
        <w:t>Exercise observers can use the below checklist to record observations during the exercise.</w:t>
      </w:r>
    </w:p>
    <w:p w14:paraId="395F3E0F" w14:textId="75712FC8" w:rsidR="007F407C" w:rsidRDefault="007F407C" w:rsidP="007F407C">
      <w:pPr>
        <w:pStyle w:val="Heading2"/>
      </w:pPr>
      <w:bookmarkStart w:id="2" w:name="_heading=h.n4f30mxtlvni" w:colFirst="0" w:colLast="0"/>
      <w:bookmarkEnd w:id="2"/>
      <w:r>
        <w:t>Objectives &amp; Standards / Measures</w:t>
      </w:r>
    </w:p>
    <w:p w14:paraId="1402EE4B" w14:textId="481A709E" w:rsidR="008A6B15" w:rsidRDefault="00C51CEC" w:rsidP="007F407C">
      <w:pPr>
        <w:pStyle w:val="Heading3"/>
        <w:rPr>
          <w:rFonts w:ascii="Public Sans Light" w:hAnsi="Public Sans Light"/>
          <w:color w:val="22272B"/>
          <w:sz w:val="22"/>
        </w:rPr>
      </w:pPr>
      <w:r w:rsidRPr="007F407C">
        <w:t>Objective</w:t>
      </w:r>
      <w:r>
        <w:t xml:space="preserve"> 1</w:t>
      </w:r>
    </w:p>
    <w:p w14:paraId="0505CE0F" w14:textId="77777777" w:rsidR="007F407C" w:rsidRDefault="007F407C" w:rsidP="007F407C">
      <w:pPr>
        <w:pStyle w:val="ListNumber"/>
      </w:pPr>
      <w:r>
        <w:t>Ensure LEMC / REMC and EOC procedures are established for effective tsunami response.</w:t>
      </w:r>
    </w:p>
    <w:p w14:paraId="4ABEC52E" w14:textId="77777777" w:rsidR="007F407C" w:rsidRDefault="007F407C" w:rsidP="007F407C">
      <w:pPr>
        <w:pStyle w:val="ListNumber2"/>
      </w:pPr>
      <w:r>
        <w:t>LEMC/REMC identifies and references the relevant local or regional emergency plan</w:t>
      </w:r>
    </w:p>
    <w:p w14:paraId="139F443D" w14:textId="77777777" w:rsidR="007F407C" w:rsidRDefault="007F407C" w:rsidP="007F407C">
      <w:pPr>
        <w:pStyle w:val="ListNumber2"/>
      </w:pPr>
      <w:r>
        <w:t>Actions are implemented in alignment with the relevant local or regional emergency plans</w:t>
      </w:r>
    </w:p>
    <w:p w14:paraId="6009996C" w14:textId="77777777" w:rsidR="007F407C" w:rsidRPr="00FC53B5" w:rsidRDefault="007F407C" w:rsidP="007F407C">
      <w:pPr>
        <w:pStyle w:val="Guidance"/>
      </w:pPr>
      <w:r w:rsidRPr="00FC53B5">
        <w:t>[Insert additional standard measures as required]</w:t>
      </w:r>
    </w:p>
    <w:p w14:paraId="5DAB6C7B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3C9A339A" w14:textId="77777777" w:rsidR="007F407C" w:rsidRPr="00112147" w:rsidRDefault="007F407C" w:rsidP="007F407C">
      <w:pPr>
        <w:pStyle w:val="BodyText"/>
      </w:pPr>
      <w:r w:rsidRPr="00112147">
        <w:t xml:space="preserve">Objectives &amp; Standards / Measures Met? YES / NO </w:t>
      </w:r>
    </w:p>
    <w:p w14:paraId="02BA7217" w14:textId="77777777" w:rsidR="007F407C" w:rsidRPr="00112147" w:rsidRDefault="007F407C" w:rsidP="007F407C">
      <w:pPr>
        <w:pStyle w:val="BodyText"/>
      </w:pPr>
    </w:p>
    <w:p w14:paraId="45B79959" w14:textId="77777777" w:rsidR="007F407C" w:rsidRDefault="007F407C" w:rsidP="007F407C">
      <w:pPr>
        <w:pStyle w:val="BodyText"/>
      </w:pPr>
      <w:r w:rsidRPr="00112147">
        <w:t>Notes:</w:t>
      </w:r>
    </w:p>
    <w:p w14:paraId="471CF2C4" w14:textId="77777777" w:rsidR="007F407C" w:rsidRPr="007F407C" w:rsidRDefault="007F407C" w:rsidP="007F407C">
      <w:pPr>
        <w:pStyle w:val="BodyText"/>
      </w:pPr>
    </w:p>
    <w:p w14:paraId="02EB378F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6A05A809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5A39BBE3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41C8F396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72A3D3EC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0D0B940D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0E27B00A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60061E4C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44EAFD9C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4B94D5A5" w14:textId="77777777" w:rsidR="008A6B15" w:rsidRDefault="00C51CEC">
      <w:pPr>
        <w:pStyle w:val="Heading3"/>
        <w:spacing w:line="276" w:lineRule="auto"/>
        <w:jc w:val="left"/>
      </w:pPr>
      <w:bookmarkStart w:id="3" w:name="_heading=h.4bmjuima39b" w:colFirst="0" w:colLast="0"/>
      <w:bookmarkEnd w:id="3"/>
      <w:r>
        <w:br w:type="page"/>
      </w:r>
    </w:p>
    <w:p w14:paraId="503183BE" w14:textId="77777777" w:rsidR="008A6B15" w:rsidRDefault="00C51CEC" w:rsidP="007F407C">
      <w:pPr>
        <w:pStyle w:val="Heading3"/>
        <w:rPr>
          <w:rFonts w:ascii="Public Sans Light" w:hAnsi="Public Sans Light"/>
          <w:color w:val="22272B"/>
          <w:sz w:val="22"/>
        </w:rPr>
      </w:pPr>
      <w:bookmarkStart w:id="4" w:name="_heading=h.thcigdf0n00" w:colFirst="0" w:colLast="0"/>
      <w:bookmarkEnd w:id="4"/>
      <w:r w:rsidRPr="007F407C">
        <w:lastRenderedPageBreak/>
        <w:t>Objective</w:t>
      </w:r>
      <w:r>
        <w:t xml:space="preserve"> 2</w:t>
      </w:r>
    </w:p>
    <w:p w14:paraId="752F31D2" w14:textId="77777777" w:rsidR="007F407C" w:rsidRDefault="007F407C" w:rsidP="007F407C">
      <w:pPr>
        <w:pStyle w:val="ListNumber"/>
      </w:pPr>
      <w:r>
        <w:t>Assess the scope and effectiveness of tsunami procedures to handle diverse scenarios.</w:t>
      </w:r>
    </w:p>
    <w:p w14:paraId="2E97354F" w14:textId="77777777" w:rsidR="007F407C" w:rsidRDefault="007F407C" w:rsidP="007F407C">
      <w:pPr>
        <w:pStyle w:val="ListNumber2"/>
        <w:numPr>
          <w:ilvl w:val="0"/>
          <w:numId w:val="19"/>
        </w:numPr>
        <w:tabs>
          <w:tab w:val="left" w:pos="357"/>
        </w:tabs>
      </w:pPr>
      <w:r>
        <w:t>Relevant emergency procedures provide clear guidance to support decision-making in dynamic and evolving emergency situations</w:t>
      </w:r>
    </w:p>
    <w:p w14:paraId="79E4E074" w14:textId="77777777" w:rsidR="007F407C" w:rsidRDefault="007F407C" w:rsidP="007F407C">
      <w:pPr>
        <w:pStyle w:val="ListNumber2"/>
        <w:numPr>
          <w:ilvl w:val="0"/>
          <w:numId w:val="19"/>
        </w:numPr>
        <w:tabs>
          <w:tab w:val="left" w:pos="357"/>
        </w:tabs>
      </w:pPr>
      <w:r>
        <w:t>Procedures enable actions and decisions that are practical, adaptive, and realistic in response to the unfolding emergency</w:t>
      </w:r>
    </w:p>
    <w:p w14:paraId="5C83AA4A" w14:textId="77777777" w:rsidR="007F407C" w:rsidRDefault="007F407C" w:rsidP="007F407C">
      <w:pPr>
        <w:pStyle w:val="Guidance"/>
      </w:pPr>
      <w:r>
        <w:t>[Insert additional standard measures as required]</w:t>
      </w:r>
    </w:p>
    <w:p w14:paraId="3656B9AB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2633C56B" w14:textId="77777777" w:rsidR="007F407C" w:rsidRPr="00112147" w:rsidRDefault="007F407C" w:rsidP="007F407C">
      <w:pPr>
        <w:pStyle w:val="BodyText"/>
      </w:pPr>
      <w:r w:rsidRPr="00112147">
        <w:t xml:space="preserve">Objectives &amp; Standards / Measures Met? YES / NO </w:t>
      </w:r>
    </w:p>
    <w:p w14:paraId="2B29548B" w14:textId="77777777" w:rsidR="007F407C" w:rsidRPr="00112147" w:rsidRDefault="007F407C" w:rsidP="007F407C">
      <w:pPr>
        <w:pStyle w:val="BodyText"/>
      </w:pPr>
    </w:p>
    <w:p w14:paraId="6B9D1496" w14:textId="77777777" w:rsidR="007F407C" w:rsidRDefault="007F407C" w:rsidP="007F407C">
      <w:pPr>
        <w:pStyle w:val="BodyText"/>
      </w:pPr>
      <w:r w:rsidRPr="00112147">
        <w:t>Notes:</w:t>
      </w:r>
    </w:p>
    <w:p w14:paraId="23664A0E" w14:textId="77777777" w:rsidR="007F407C" w:rsidRPr="007F407C" w:rsidRDefault="007F407C" w:rsidP="007F407C">
      <w:pPr>
        <w:pStyle w:val="BodyText"/>
      </w:pPr>
    </w:p>
    <w:p w14:paraId="45FB0818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049F31CB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53128261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62486C05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4101652C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4B99056E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1299C43A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2467A332" w14:textId="77777777" w:rsidR="007F407C" w:rsidRDefault="007F407C" w:rsidP="007F407C">
      <w:pPr>
        <w:pStyle w:val="BodyText"/>
      </w:pPr>
    </w:p>
    <w:p w14:paraId="2BE38ECA" w14:textId="77777777" w:rsidR="007F407C" w:rsidRDefault="007F407C" w:rsidP="007F407C">
      <w:pPr>
        <w:pStyle w:val="BodyText"/>
      </w:pPr>
    </w:p>
    <w:p w14:paraId="42B2B8BD" w14:textId="77777777" w:rsidR="007F407C" w:rsidRDefault="007F407C" w:rsidP="007F407C">
      <w:pPr>
        <w:pStyle w:val="BodyText"/>
      </w:pPr>
    </w:p>
    <w:p w14:paraId="2F7980A5" w14:textId="77777777" w:rsidR="007F407C" w:rsidRDefault="007F407C" w:rsidP="007F407C">
      <w:pPr>
        <w:pStyle w:val="BodyText"/>
      </w:pPr>
    </w:p>
    <w:p w14:paraId="0432A0B9" w14:textId="77777777" w:rsidR="007F407C" w:rsidRDefault="007F407C" w:rsidP="007F407C">
      <w:pPr>
        <w:pStyle w:val="BodyText"/>
      </w:pPr>
    </w:p>
    <w:p w14:paraId="036D9662" w14:textId="77777777" w:rsidR="007F407C" w:rsidRDefault="007F407C" w:rsidP="007F407C">
      <w:pPr>
        <w:pStyle w:val="BodyText"/>
      </w:pPr>
    </w:p>
    <w:p w14:paraId="04F10B4C" w14:textId="77777777" w:rsidR="007F407C" w:rsidRDefault="007F407C" w:rsidP="007F407C">
      <w:pPr>
        <w:pStyle w:val="BodyText"/>
      </w:pPr>
    </w:p>
    <w:p w14:paraId="13C022F7" w14:textId="77777777" w:rsidR="007F407C" w:rsidRDefault="007F407C" w:rsidP="007F407C">
      <w:pPr>
        <w:pStyle w:val="BodyText"/>
      </w:pPr>
    </w:p>
    <w:p w14:paraId="18F7B0C3" w14:textId="77777777" w:rsidR="007F407C" w:rsidRDefault="007F407C" w:rsidP="007F407C">
      <w:pPr>
        <w:pStyle w:val="BodyText"/>
      </w:pPr>
    </w:p>
    <w:p w14:paraId="7A577A80" w14:textId="77777777" w:rsidR="007F407C" w:rsidRDefault="007F407C" w:rsidP="007F407C">
      <w:pPr>
        <w:pStyle w:val="BodyText"/>
      </w:pPr>
    </w:p>
    <w:p w14:paraId="639EAB78" w14:textId="77777777" w:rsidR="007F407C" w:rsidRDefault="007F407C" w:rsidP="007F407C">
      <w:pPr>
        <w:pStyle w:val="BodyText"/>
      </w:pPr>
    </w:p>
    <w:p w14:paraId="79E77650" w14:textId="77777777" w:rsidR="007F407C" w:rsidRDefault="007F407C" w:rsidP="007F407C">
      <w:pPr>
        <w:pStyle w:val="BodyText"/>
      </w:pPr>
    </w:p>
    <w:p w14:paraId="4939CC8E" w14:textId="77777777" w:rsidR="007F407C" w:rsidRDefault="007F407C" w:rsidP="007F407C">
      <w:pPr>
        <w:pStyle w:val="BodyText"/>
      </w:pPr>
    </w:p>
    <w:p w14:paraId="6443FD54" w14:textId="77777777" w:rsidR="007F407C" w:rsidRDefault="007F407C" w:rsidP="007F407C">
      <w:pPr>
        <w:pStyle w:val="BodyText"/>
      </w:pPr>
    </w:p>
    <w:p w14:paraId="6CF3F23F" w14:textId="77777777" w:rsidR="007F407C" w:rsidRDefault="007F407C" w:rsidP="007F407C">
      <w:pPr>
        <w:pStyle w:val="BodyText"/>
      </w:pPr>
    </w:p>
    <w:p w14:paraId="79A37983" w14:textId="77777777" w:rsidR="007F407C" w:rsidRDefault="007F407C" w:rsidP="007F407C">
      <w:pPr>
        <w:pStyle w:val="BodyText"/>
      </w:pPr>
    </w:p>
    <w:p w14:paraId="4464750C" w14:textId="77777777" w:rsidR="007F407C" w:rsidRPr="007F407C" w:rsidRDefault="007F407C" w:rsidP="007F407C">
      <w:pPr>
        <w:pStyle w:val="BodyText"/>
      </w:pPr>
    </w:p>
    <w:p w14:paraId="5C9334EF" w14:textId="77777777" w:rsidR="008A6B15" w:rsidRDefault="00C51CEC" w:rsidP="007F407C">
      <w:pPr>
        <w:pStyle w:val="Heading3"/>
        <w:rPr>
          <w:rFonts w:ascii="Public Sans Light" w:hAnsi="Public Sans Light"/>
          <w:color w:val="22272B"/>
          <w:sz w:val="22"/>
        </w:rPr>
      </w:pPr>
      <w:bookmarkStart w:id="5" w:name="_heading=h.miq61ldi3l4y" w:colFirst="0" w:colLast="0"/>
      <w:bookmarkEnd w:id="5"/>
      <w:r w:rsidRPr="007F407C">
        <w:lastRenderedPageBreak/>
        <w:t>Objective</w:t>
      </w:r>
      <w:r>
        <w:t xml:space="preserve"> 3</w:t>
      </w:r>
    </w:p>
    <w:p w14:paraId="0CF084A9" w14:textId="77777777" w:rsidR="007F407C" w:rsidRDefault="007F407C" w:rsidP="007F407C">
      <w:pPr>
        <w:pStyle w:val="ListNumber"/>
      </w:pPr>
      <w:r>
        <w:t>Confirm that all relevant stakeholders are familiar with the tsunami response procedures.</w:t>
      </w:r>
    </w:p>
    <w:p w14:paraId="021DF481" w14:textId="77777777" w:rsidR="007F407C" w:rsidRDefault="007F407C" w:rsidP="007F407C">
      <w:pPr>
        <w:pStyle w:val="ListNumber2"/>
        <w:numPr>
          <w:ilvl w:val="0"/>
          <w:numId w:val="19"/>
        </w:numPr>
        <w:tabs>
          <w:tab w:val="left" w:pos="357"/>
        </w:tabs>
      </w:pPr>
      <w:r>
        <w:t>All participants and stakeholders are aware of the relevant emergency plans and know where to access them</w:t>
      </w:r>
    </w:p>
    <w:p w14:paraId="5239B9AD" w14:textId="77777777" w:rsidR="007F407C" w:rsidRDefault="007F407C" w:rsidP="007F407C">
      <w:pPr>
        <w:pStyle w:val="Guidance"/>
      </w:pPr>
      <w:r>
        <w:t>[Insert additional standard measures as required]</w:t>
      </w:r>
    </w:p>
    <w:p w14:paraId="3461D779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57B5F8CF" w14:textId="77777777" w:rsidR="007F407C" w:rsidRPr="00112147" w:rsidRDefault="007F407C" w:rsidP="007F407C">
      <w:pPr>
        <w:pStyle w:val="BodyText"/>
      </w:pPr>
      <w:r w:rsidRPr="00112147">
        <w:t xml:space="preserve">Objectives &amp; Standards / Measures Met? YES / NO </w:t>
      </w:r>
    </w:p>
    <w:p w14:paraId="7B16F7EF" w14:textId="77777777" w:rsidR="007F407C" w:rsidRPr="00112147" w:rsidRDefault="007F407C" w:rsidP="007F407C">
      <w:pPr>
        <w:pStyle w:val="BodyText"/>
      </w:pPr>
    </w:p>
    <w:p w14:paraId="3B328AC1" w14:textId="77777777" w:rsidR="007F407C" w:rsidRDefault="007F407C" w:rsidP="007F407C">
      <w:pPr>
        <w:pStyle w:val="BodyText"/>
      </w:pPr>
      <w:r w:rsidRPr="00112147">
        <w:t>Notes:</w:t>
      </w:r>
    </w:p>
    <w:p w14:paraId="4C619C4C" w14:textId="77777777" w:rsidR="007F407C" w:rsidRDefault="007F407C" w:rsidP="007F407C">
      <w:pPr>
        <w:pStyle w:val="BodyText"/>
      </w:pPr>
    </w:p>
    <w:p w14:paraId="0BDFE62D" w14:textId="77777777" w:rsidR="007F407C" w:rsidRDefault="007F407C" w:rsidP="007F407C">
      <w:pPr>
        <w:pStyle w:val="BodyText"/>
      </w:pPr>
    </w:p>
    <w:p w14:paraId="0F458030" w14:textId="77777777" w:rsidR="007F407C" w:rsidRDefault="007F407C" w:rsidP="007F407C">
      <w:pPr>
        <w:pStyle w:val="BodyText"/>
      </w:pPr>
    </w:p>
    <w:p w14:paraId="32D770BB" w14:textId="77777777" w:rsidR="007F407C" w:rsidRDefault="007F407C" w:rsidP="007F407C">
      <w:pPr>
        <w:pStyle w:val="BodyText"/>
      </w:pPr>
    </w:p>
    <w:p w14:paraId="13396D80" w14:textId="77777777" w:rsidR="007F407C" w:rsidRDefault="007F407C" w:rsidP="007F407C">
      <w:pPr>
        <w:pStyle w:val="BodyText"/>
      </w:pPr>
    </w:p>
    <w:p w14:paraId="04183F56" w14:textId="77777777" w:rsidR="007F407C" w:rsidRDefault="007F407C" w:rsidP="007F407C">
      <w:pPr>
        <w:pStyle w:val="BodyText"/>
      </w:pPr>
    </w:p>
    <w:p w14:paraId="60BCBD10" w14:textId="77777777" w:rsidR="007F407C" w:rsidRDefault="007F407C" w:rsidP="007F407C">
      <w:pPr>
        <w:pStyle w:val="BodyText"/>
      </w:pPr>
    </w:p>
    <w:p w14:paraId="03CE48CE" w14:textId="77777777" w:rsidR="007F407C" w:rsidRDefault="007F407C" w:rsidP="007F407C">
      <w:pPr>
        <w:pStyle w:val="BodyText"/>
      </w:pPr>
    </w:p>
    <w:p w14:paraId="743B43C3" w14:textId="77777777" w:rsidR="007F407C" w:rsidRDefault="007F407C" w:rsidP="007F407C">
      <w:pPr>
        <w:pStyle w:val="BodyText"/>
      </w:pPr>
    </w:p>
    <w:p w14:paraId="3D6C8CA8" w14:textId="77777777" w:rsidR="007F407C" w:rsidRDefault="007F407C" w:rsidP="007F407C">
      <w:pPr>
        <w:pStyle w:val="BodyText"/>
      </w:pPr>
    </w:p>
    <w:p w14:paraId="6FEB25FF" w14:textId="77777777" w:rsidR="007F407C" w:rsidRDefault="007F407C" w:rsidP="007F407C">
      <w:pPr>
        <w:pStyle w:val="BodyText"/>
      </w:pPr>
    </w:p>
    <w:p w14:paraId="2C7D4C44" w14:textId="77777777" w:rsidR="007F407C" w:rsidRDefault="007F407C" w:rsidP="007F407C">
      <w:pPr>
        <w:pStyle w:val="BodyText"/>
      </w:pPr>
    </w:p>
    <w:p w14:paraId="7C9C4C2A" w14:textId="77777777" w:rsidR="007F407C" w:rsidRDefault="007F407C" w:rsidP="007F407C">
      <w:pPr>
        <w:pStyle w:val="BodyText"/>
      </w:pPr>
    </w:p>
    <w:p w14:paraId="3A396C85" w14:textId="77777777" w:rsidR="007F407C" w:rsidRDefault="007F407C" w:rsidP="007F407C">
      <w:pPr>
        <w:pStyle w:val="BodyText"/>
      </w:pPr>
    </w:p>
    <w:p w14:paraId="7FEE0D32" w14:textId="77777777" w:rsidR="007F407C" w:rsidRDefault="007F407C" w:rsidP="007F407C">
      <w:pPr>
        <w:pStyle w:val="BodyText"/>
      </w:pPr>
    </w:p>
    <w:p w14:paraId="60FE401A" w14:textId="77777777" w:rsidR="007F407C" w:rsidRDefault="007F407C" w:rsidP="007F407C">
      <w:pPr>
        <w:pStyle w:val="BodyText"/>
      </w:pPr>
    </w:p>
    <w:p w14:paraId="0D9D54B3" w14:textId="77777777" w:rsidR="007F407C" w:rsidRDefault="007F407C" w:rsidP="007F407C">
      <w:pPr>
        <w:pStyle w:val="BodyText"/>
      </w:pPr>
    </w:p>
    <w:p w14:paraId="5838BC10" w14:textId="77777777" w:rsidR="007F407C" w:rsidRDefault="007F407C" w:rsidP="007F407C">
      <w:pPr>
        <w:pStyle w:val="BodyText"/>
      </w:pPr>
    </w:p>
    <w:p w14:paraId="1F94E981" w14:textId="77777777" w:rsidR="007F407C" w:rsidRDefault="007F407C" w:rsidP="007F407C">
      <w:pPr>
        <w:pStyle w:val="BodyText"/>
      </w:pPr>
    </w:p>
    <w:p w14:paraId="4CB3F38F" w14:textId="77777777" w:rsidR="007F407C" w:rsidRPr="007F407C" w:rsidRDefault="007F407C" w:rsidP="007F407C">
      <w:pPr>
        <w:pStyle w:val="BodyText"/>
      </w:pPr>
    </w:p>
    <w:p w14:paraId="3CF2D8B6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0FB78278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1FC39945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0562CB0E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34CE0A41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2EBF3C5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D98A12B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946DB82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997CC1D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3D4348B2" w14:textId="77777777" w:rsidR="008A6B15" w:rsidRDefault="00C51CEC" w:rsidP="007F407C">
      <w:pPr>
        <w:pStyle w:val="Heading3"/>
        <w:rPr>
          <w:rFonts w:ascii="Public Sans Light" w:hAnsi="Public Sans Light"/>
          <w:color w:val="22272B"/>
          <w:sz w:val="22"/>
        </w:rPr>
      </w:pPr>
      <w:bookmarkStart w:id="6" w:name="_heading=h.nrmb39cmiicd" w:colFirst="0" w:colLast="0"/>
      <w:bookmarkEnd w:id="6"/>
      <w:r w:rsidRPr="007F407C">
        <w:lastRenderedPageBreak/>
        <w:t>Objective</w:t>
      </w:r>
      <w:r>
        <w:t xml:space="preserve"> 4</w:t>
      </w:r>
    </w:p>
    <w:p w14:paraId="4174F2DC" w14:textId="77777777" w:rsidR="007F407C" w:rsidRDefault="007F407C" w:rsidP="007F407C">
      <w:pPr>
        <w:pStyle w:val="ListNumber"/>
      </w:pPr>
      <w:r>
        <w:t>Identify gaps or weaknesses in LEMC / REMC and EOC procedures for tsunami scenarios.</w:t>
      </w:r>
    </w:p>
    <w:p w14:paraId="3E95C773" w14:textId="77777777" w:rsidR="007F407C" w:rsidRDefault="007F407C" w:rsidP="007F407C">
      <w:pPr>
        <w:pStyle w:val="ListNumber2"/>
        <w:numPr>
          <w:ilvl w:val="0"/>
          <w:numId w:val="19"/>
        </w:numPr>
        <w:tabs>
          <w:tab w:val="left" w:pos="357"/>
        </w:tabs>
      </w:pPr>
      <w:r>
        <w:t>Procedural gaps are identified and documented in the relevant evaluation collection tools</w:t>
      </w:r>
    </w:p>
    <w:p w14:paraId="13116557" w14:textId="77777777" w:rsidR="007F407C" w:rsidRDefault="007F407C" w:rsidP="007F407C">
      <w:pPr>
        <w:pStyle w:val="Guidance"/>
      </w:pPr>
      <w:r>
        <w:t>[Insert additional standard measures as required]</w:t>
      </w:r>
    </w:p>
    <w:p w14:paraId="6B699379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486D687" w14:textId="77777777" w:rsidR="007F407C" w:rsidRPr="00112147" w:rsidRDefault="007F407C" w:rsidP="007F407C">
      <w:pPr>
        <w:pStyle w:val="BodyText"/>
      </w:pPr>
      <w:r w:rsidRPr="00112147">
        <w:t xml:space="preserve">Objectives &amp; Standards / Measures Met? YES / NO </w:t>
      </w:r>
    </w:p>
    <w:p w14:paraId="63E0B668" w14:textId="77777777" w:rsidR="007F407C" w:rsidRPr="00112147" w:rsidRDefault="007F407C" w:rsidP="007F407C">
      <w:pPr>
        <w:pStyle w:val="BodyText"/>
      </w:pPr>
    </w:p>
    <w:p w14:paraId="3EC2AAEB" w14:textId="77777777" w:rsidR="007F407C" w:rsidRDefault="007F407C" w:rsidP="007F407C">
      <w:pPr>
        <w:pStyle w:val="BodyText"/>
      </w:pPr>
      <w:r w:rsidRPr="00112147">
        <w:t>Notes:</w:t>
      </w:r>
    </w:p>
    <w:p w14:paraId="4E2CB775" w14:textId="77777777" w:rsidR="007F407C" w:rsidRDefault="007F407C" w:rsidP="007F407C">
      <w:pPr>
        <w:pStyle w:val="BodyText"/>
      </w:pPr>
    </w:p>
    <w:p w14:paraId="20E3F892" w14:textId="77777777" w:rsidR="007F407C" w:rsidRDefault="007F407C" w:rsidP="007F407C">
      <w:pPr>
        <w:pStyle w:val="BodyText"/>
      </w:pPr>
    </w:p>
    <w:p w14:paraId="44F150C4" w14:textId="77777777" w:rsidR="007F407C" w:rsidRDefault="007F407C" w:rsidP="007F407C">
      <w:pPr>
        <w:pStyle w:val="BodyText"/>
      </w:pPr>
    </w:p>
    <w:p w14:paraId="398803F8" w14:textId="77777777" w:rsidR="007F407C" w:rsidRDefault="007F407C" w:rsidP="007F407C">
      <w:pPr>
        <w:pStyle w:val="BodyText"/>
      </w:pPr>
    </w:p>
    <w:p w14:paraId="38C6F76A" w14:textId="77777777" w:rsidR="007F407C" w:rsidRDefault="007F407C" w:rsidP="007F407C">
      <w:pPr>
        <w:pStyle w:val="BodyText"/>
      </w:pPr>
    </w:p>
    <w:p w14:paraId="79F9E385" w14:textId="77777777" w:rsidR="007F407C" w:rsidRDefault="007F407C" w:rsidP="007F407C">
      <w:pPr>
        <w:pStyle w:val="BodyText"/>
      </w:pPr>
    </w:p>
    <w:p w14:paraId="74DCD799" w14:textId="77777777" w:rsidR="007F407C" w:rsidRDefault="007F407C" w:rsidP="007F407C">
      <w:pPr>
        <w:pStyle w:val="BodyText"/>
      </w:pPr>
    </w:p>
    <w:p w14:paraId="029143BF" w14:textId="77777777" w:rsidR="007F407C" w:rsidRDefault="007F407C" w:rsidP="007F407C">
      <w:pPr>
        <w:pStyle w:val="BodyText"/>
      </w:pPr>
    </w:p>
    <w:p w14:paraId="5A8DF8B5" w14:textId="77777777" w:rsidR="007F407C" w:rsidRDefault="007F407C" w:rsidP="007F407C">
      <w:pPr>
        <w:pStyle w:val="BodyText"/>
      </w:pPr>
    </w:p>
    <w:p w14:paraId="5D399755" w14:textId="77777777" w:rsidR="007F407C" w:rsidRDefault="007F407C" w:rsidP="007F407C">
      <w:pPr>
        <w:pStyle w:val="BodyText"/>
      </w:pPr>
    </w:p>
    <w:p w14:paraId="213C1C91" w14:textId="77777777" w:rsidR="007F407C" w:rsidRDefault="007F407C" w:rsidP="007F407C">
      <w:pPr>
        <w:pStyle w:val="BodyText"/>
      </w:pPr>
    </w:p>
    <w:p w14:paraId="7324F50A" w14:textId="77777777" w:rsidR="007F407C" w:rsidRDefault="007F407C" w:rsidP="007F407C">
      <w:pPr>
        <w:pStyle w:val="BodyText"/>
      </w:pPr>
    </w:p>
    <w:p w14:paraId="10D1B345" w14:textId="77777777" w:rsidR="007F407C" w:rsidRDefault="007F407C" w:rsidP="007F407C">
      <w:pPr>
        <w:pStyle w:val="BodyText"/>
      </w:pPr>
    </w:p>
    <w:p w14:paraId="726100CD" w14:textId="77777777" w:rsidR="007F407C" w:rsidRDefault="007F407C" w:rsidP="007F407C">
      <w:pPr>
        <w:pStyle w:val="BodyText"/>
      </w:pPr>
    </w:p>
    <w:p w14:paraId="60FAA82E" w14:textId="77777777" w:rsidR="007F407C" w:rsidRDefault="007F407C" w:rsidP="007F407C">
      <w:pPr>
        <w:pStyle w:val="BodyText"/>
      </w:pPr>
    </w:p>
    <w:p w14:paraId="6ED2CD4A" w14:textId="77777777" w:rsidR="007F407C" w:rsidRDefault="007F407C" w:rsidP="007F407C">
      <w:pPr>
        <w:pStyle w:val="BodyText"/>
      </w:pPr>
    </w:p>
    <w:p w14:paraId="1ED14543" w14:textId="77777777" w:rsidR="007F407C" w:rsidRDefault="007F407C" w:rsidP="007F407C">
      <w:pPr>
        <w:pStyle w:val="BodyText"/>
      </w:pPr>
    </w:p>
    <w:p w14:paraId="7FC59935" w14:textId="77777777" w:rsidR="007F407C" w:rsidRDefault="007F407C" w:rsidP="007F407C">
      <w:pPr>
        <w:pStyle w:val="BodyText"/>
      </w:pPr>
    </w:p>
    <w:p w14:paraId="66AE7E4A" w14:textId="77777777" w:rsidR="007F407C" w:rsidRDefault="007F407C" w:rsidP="007F407C">
      <w:pPr>
        <w:pStyle w:val="BodyText"/>
      </w:pPr>
    </w:p>
    <w:p w14:paraId="768FB136" w14:textId="77777777" w:rsidR="007F407C" w:rsidRDefault="007F407C" w:rsidP="007F407C">
      <w:pPr>
        <w:pStyle w:val="BodyText"/>
      </w:pPr>
    </w:p>
    <w:p w14:paraId="4AE4AA52" w14:textId="77777777" w:rsidR="007F407C" w:rsidRPr="007F407C" w:rsidRDefault="007F407C" w:rsidP="007F407C">
      <w:pPr>
        <w:pStyle w:val="BodyText"/>
      </w:pPr>
    </w:p>
    <w:p w14:paraId="3FE9F23F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1F72F646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8CE6F91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1CDCEAD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B9E253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3DE523C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2E56223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547A01" w14:textId="77777777" w:rsidR="008A6B15" w:rsidRDefault="008A6B15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0C3E376" w14:textId="77777777" w:rsidR="008A6B15" w:rsidRDefault="00C51CEC" w:rsidP="007F407C">
      <w:pPr>
        <w:pStyle w:val="Heading3"/>
        <w:rPr>
          <w:rFonts w:ascii="Public Sans Light" w:hAnsi="Public Sans Light"/>
          <w:color w:val="22272B"/>
          <w:sz w:val="22"/>
        </w:rPr>
      </w:pPr>
      <w:bookmarkStart w:id="7" w:name="_heading=h.4q01vw5pqhri" w:colFirst="0" w:colLast="0"/>
      <w:bookmarkEnd w:id="7"/>
      <w:r w:rsidRPr="007F407C">
        <w:lastRenderedPageBreak/>
        <w:t>Objective</w:t>
      </w:r>
      <w:r>
        <w:t xml:space="preserve"> 5</w:t>
      </w:r>
    </w:p>
    <w:p w14:paraId="4F82B31A" w14:textId="77777777" w:rsidR="007F407C" w:rsidRDefault="007F407C" w:rsidP="007F407C">
      <w:pPr>
        <w:pStyle w:val="ListNumber"/>
      </w:pPr>
      <w:r>
        <w:t>Identify training, skills, or capability gaps among LEMC / REMC and EOC members.</w:t>
      </w:r>
    </w:p>
    <w:p w14:paraId="641DC90E" w14:textId="77777777" w:rsidR="007F407C" w:rsidRDefault="007F407C" w:rsidP="007F407C">
      <w:pPr>
        <w:pStyle w:val="ListNumber2"/>
      </w:pPr>
      <w:r>
        <w:t>Training, skills and capabilities gaps among LEMC/REMC members are identified and documented during the exercise</w:t>
      </w:r>
    </w:p>
    <w:p w14:paraId="65B70B68" w14:textId="77777777" w:rsidR="007F407C" w:rsidRDefault="007F407C" w:rsidP="007F407C">
      <w:pPr>
        <w:pStyle w:val="ListNumber2"/>
      </w:pPr>
      <w:r>
        <w:t>Communication gaps among LEMC/REMC members are identified and documented during the exercise</w:t>
      </w:r>
    </w:p>
    <w:p w14:paraId="3A3D6F25" w14:textId="77777777" w:rsidR="007F407C" w:rsidRDefault="007F407C" w:rsidP="007F407C">
      <w:pPr>
        <w:pStyle w:val="ListNumber2"/>
      </w:pPr>
      <w:r>
        <w:t>Any delays or inefficiencies in response actions are observed and recorded for further analysis</w:t>
      </w:r>
    </w:p>
    <w:p w14:paraId="61DDBA87" w14:textId="77777777" w:rsidR="007F407C" w:rsidRDefault="007F407C" w:rsidP="007F407C">
      <w:pPr>
        <w:pStyle w:val="ListNumber2"/>
      </w:pPr>
      <w:r>
        <w:t>Decision-making challenges under simulated emergency conditions are identified and logged by evaluators</w:t>
      </w:r>
    </w:p>
    <w:p w14:paraId="1249AFF4" w14:textId="77777777" w:rsidR="007F407C" w:rsidRDefault="007F407C" w:rsidP="007F407C">
      <w:pPr>
        <w:pStyle w:val="ListNumber2"/>
      </w:pPr>
      <w:r>
        <w:t>A method or plan for addressing identified shortfalls is proposed and documented</w:t>
      </w:r>
    </w:p>
    <w:p w14:paraId="2FEFCE20" w14:textId="77777777" w:rsidR="007F407C" w:rsidRDefault="007F407C" w:rsidP="007F407C">
      <w:pPr>
        <w:pStyle w:val="Guidance"/>
      </w:pPr>
      <w:r>
        <w:t>[Insert additional standard measures as required]</w:t>
      </w:r>
    </w:p>
    <w:p w14:paraId="07459315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336F6748" w14:textId="77777777" w:rsidR="007F407C" w:rsidRPr="00112147" w:rsidRDefault="007F407C" w:rsidP="007F407C">
      <w:pPr>
        <w:pStyle w:val="BodyText"/>
      </w:pPr>
      <w:r w:rsidRPr="00112147">
        <w:t xml:space="preserve">Objectives &amp; Standards / Measures Met? YES / NO </w:t>
      </w:r>
    </w:p>
    <w:p w14:paraId="53DA167D" w14:textId="77777777" w:rsidR="007F407C" w:rsidRPr="00112147" w:rsidRDefault="007F407C" w:rsidP="007F407C">
      <w:pPr>
        <w:pStyle w:val="BodyText"/>
      </w:pPr>
    </w:p>
    <w:p w14:paraId="709D9160" w14:textId="77777777" w:rsidR="007F407C" w:rsidRDefault="007F407C" w:rsidP="007F407C">
      <w:pPr>
        <w:pStyle w:val="BodyText"/>
      </w:pPr>
      <w:r w:rsidRPr="00112147">
        <w:t>Notes:</w:t>
      </w:r>
    </w:p>
    <w:p w14:paraId="12FA9D40" w14:textId="77777777" w:rsidR="007F407C" w:rsidRDefault="007F407C" w:rsidP="007F407C">
      <w:pPr>
        <w:pStyle w:val="BodyText"/>
      </w:pPr>
    </w:p>
    <w:p w14:paraId="3FD3093C" w14:textId="77777777" w:rsidR="007F407C" w:rsidRDefault="007F407C" w:rsidP="007F407C">
      <w:pPr>
        <w:pStyle w:val="BodyText"/>
      </w:pPr>
    </w:p>
    <w:p w14:paraId="52C27A76" w14:textId="77777777" w:rsidR="007F407C" w:rsidRDefault="007F407C" w:rsidP="007F407C">
      <w:pPr>
        <w:pStyle w:val="BodyText"/>
      </w:pPr>
    </w:p>
    <w:p w14:paraId="142FEC8A" w14:textId="77777777" w:rsidR="007F407C" w:rsidRDefault="007F407C" w:rsidP="007F407C">
      <w:pPr>
        <w:pStyle w:val="BodyText"/>
      </w:pPr>
    </w:p>
    <w:p w14:paraId="39615D07" w14:textId="77777777" w:rsidR="007F407C" w:rsidRDefault="007F407C" w:rsidP="007F407C">
      <w:pPr>
        <w:pStyle w:val="BodyText"/>
      </w:pPr>
    </w:p>
    <w:p w14:paraId="4DDD9D03" w14:textId="77777777" w:rsidR="007F407C" w:rsidRDefault="007F407C" w:rsidP="007F407C">
      <w:pPr>
        <w:pStyle w:val="BodyText"/>
      </w:pPr>
    </w:p>
    <w:p w14:paraId="4A3688A4" w14:textId="77777777" w:rsidR="007F407C" w:rsidRDefault="007F407C" w:rsidP="007F407C">
      <w:pPr>
        <w:pStyle w:val="BodyText"/>
      </w:pPr>
    </w:p>
    <w:p w14:paraId="0843F735" w14:textId="77777777" w:rsidR="007F407C" w:rsidRDefault="007F407C" w:rsidP="007F407C">
      <w:pPr>
        <w:pStyle w:val="BodyText"/>
      </w:pPr>
    </w:p>
    <w:p w14:paraId="749607AA" w14:textId="77777777" w:rsidR="007F407C" w:rsidRDefault="007F407C" w:rsidP="007F407C">
      <w:pPr>
        <w:pStyle w:val="BodyText"/>
      </w:pPr>
    </w:p>
    <w:p w14:paraId="33298DC6" w14:textId="77777777" w:rsidR="007F407C" w:rsidRDefault="007F407C" w:rsidP="007F407C">
      <w:pPr>
        <w:pStyle w:val="BodyText"/>
      </w:pPr>
    </w:p>
    <w:p w14:paraId="54868393" w14:textId="77777777" w:rsidR="007F407C" w:rsidRDefault="007F407C" w:rsidP="007F407C">
      <w:pPr>
        <w:pStyle w:val="BodyText"/>
      </w:pPr>
    </w:p>
    <w:p w14:paraId="0EEE8384" w14:textId="77777777" w:rsidR="007F407C" w:rsidRDefault="007F407C" w:rsidP="007F407C">
      <w:pPr>
        <w:pStyle w:val="BodyText"/>
      </w:pPr>
    </w:p>
    <w:p w14:paraId="55E86EF8" w14:textId="77777777" w:rsidR="007F407C" w:rsidRDefault="007F407C" w:rsidP="007F407C">
      <w:pPr>
        <w:pStyle w:val="BodyText"/>
      </w:pPr>
    </w:p>
    <w:p w14:paraId="06516535" w14:textId="77777777" w:rsidR="007F407C" w:rsidRDefault="007F407C" w:rsidP="007F407C">
      <w:pPr>
        <w:pStyle w:val="BodyText"/>
      </w:pPr>
    </w:p>
    <w:p w14:paraId="6CA19FC6" w14:textId="77777777" w:rsidR="007F407C" w:rsidRDefault="007F407C" w:rsidP="007F407C">
      <w:pPr>
        <w:pStyle w:val="BodyText"/>
      </w:pPr>
    </w:p>
    <w:p w14:paraId="09BFE701" w14:textId="77777777" w:rsidR="007F407C" w:rsidRDefault="007F407C" w:rsidP="007F407C">
      <w:pPr>
        <w:pStyle w:val="BodyText"/>
      </w:pPr>
    </w:p>
    <w:p w14:paraId="051FDF76" w14:textId="77777777" w:rsidR="007F407C" w:rsidRPr="007F407C" w:rsidRDefault="007F407C" w:rsidP="007F407C">
      <w:pPr>
        <w:pStyle w:val="BodyText"/>
      </w:pPr>
    </w:p>
    <w:p w14:paraId="6537F28F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6DFB9E20" w14:textId="77777777" w:rsidR="008A6B15" w:rsidRDefault="008A6B15">
      <w:pPr>
        <w:jc w:val="left"/>
        <w:rPr>
          <w:rFonts w:ascii="Public Sans Light" w:eastAsia="Public Sans Light" w:hAnsi="Public Sans Light" w:cs="Public Sans Light"/>
        </w:rPr>
      </w:pPr>
    </w:p>
    <w:p w14:paraId="70DF9E56" w14:textId="77777777" w:rsidR="008A6B15" w:rsidRDefault="008A6B15" w:rsidP="007F407C">
      <w:pPr>
        <w:pStyle w:val="BodyText"/>
      </w:pPr>
      <w:bookmarkStart w:id="8" w:name="_heading=h.hilt3ytxv2f6" w:colFirst="0" w:colLast="0"/>
      <w:bookmarkEnd w:id="8"/>
    </w:p>
    <w:p w14:paraId="4CEF5F63" w14:textId="77777777" w:rsidR="007F407C" w:rsidRDefault="007F407C" w:rsidP="007F407C">
      <w:pPr>
        <w:pStyle w:val="BodyText"/>
      </w:pPr>
    </w:p>
    <w:p w14:paraId="6CCB72CE" w14:textId="77777777" w:rsidR="008A6B15" w:rsidRDefault="00C51CEC" w:rsidP="007F407C">
      <w:pPr>
        <w:pStyle w:val="Heading3"/>
        <w:rPr>
          <w:rFonts w:ascii="Public Sans Light" w:hAnsi="Public Sans Light"/>
          <w:color w:val="22272B"/>
          <w:sz w:val="22"/>
        </w:rPr>
      </w:pPr>
      <w:bookmarkStart w:id="9" w:name="_heading=h.hny7jbn670xc" w:colFirst="0" w:colLast="0"/>
      <w:bookmarkEnd w:id="9"/>
      <w:r w:rsidRPr="007F407C">
        <w:lastRenderedPageBreak/>
        <w:t>Objective</w:t>
      </w:r>
      <w:r>
        <w:t xml:space="preserve"> 6</w:t>
      </w:r>
    </w:p>
    <w:p w14:paraId="4F6065A1" w14:textId="77777777" w:rsidR="007F407C" w:rsidRDefault="007F407C" w:rsidP="007F407C">
      <w:pPr>
        <w:pStyle w:val="ListNumber"/>
      </w:pPr>
      <w:r>
        <w:t>Identify resource and logistical gaps within LEMC / REMC for tsunami response.</w:t>
      </w:r>
    </w:p>
    <w:p w14:paraId="40279F30" w14:textId="77777777" w:rsidR="007F407C" w:rsidRDefault="007F407C" w:rsidP="007F407C">
      <w:pPr>
        <w:pStyle w:val="ListNumber2"/>
        <w:numPr>
          <w:ilvl w:val="0"/>
          <w:numId w:val="19"/>
        </w:numPr>
        <w:tabs>
          <w:tab w:val="left" w:pos="357"/>
        </w:tabs>
      </w:pPr>
      <w:r>
        <w:t>Resource or logistical shortfalls, such as equipment or personnel limitations, are noted in relevant evaluation tools</w:t>
      </w:r>
    </w:p>
    <w:p w14:paraId="4B12DC23" w14:textId="77777777" w:rsidR="007F407C" w:rsidRDefault="007F407C" w:rsidP="007F407C">
      <w:pPr>
        <w:pStyle w:val="ListNumber2"/>
        <w:numPr>
          <w:ilvl w:val="0"/>
          <w:numId w:val="19"/>
        </w:numPr>
        <w:tabs>
          <w:tab w:val="left" w:pos="357"/>
        </w:tabs>
      </w:pPr>
      <w:r>
        <w:t>A method or plan for addressing identified shortfalls is proposed and documented</w:t>
      </w:r>
    </w:p>
    <w:p w14:paraId="2D94138A" w14:textId="77777777" w:rsidR="007F407C" w:rsidRDefault="007F407C" w:rsidP="007F407C">
      <w:pPr>
        <w:pStyle w:val="Guidance"/>
      </w:pPr>
      <w:r>
        <w:t>[Insert additional standard measures as required]</w:t>
      </w:r>
    </w:p>
    <w:p w14:paraId="44E871BC" w14:textId="77777777" w:rsidR="008A6B15" w:rsidRDefault="008A6B15">
      <w:pPr>
        <w:rPr>
          <w:rFonts w:eastAsia="Public Sans" w:cs="Public Sans"/>
        </w:rPr>
      </w:pPr>
    </w:p>
    <w:p w14:paraId="14D8A019" w14:textId="77777777" w:rsidR="007F407C" w:rsidRPr="00112147" w:rsidRDefault="007F407C" w:rsidP="007F407C">
      <w:pPr>
        <w:pStyle w:val="BodyText"/>
      </w:pPr>
      <w:r w:rsidRPr="00112147">
        <w:t xml:space="preserve">Objectives &amp; Standards / Measures Met? YES / NO </w:t>
      </w:r>
    </w:p>
    <w:p w14:paraId="55828F56" w14:textId="77777777" w:rsidR="007F407C" w:rsidRPr="00112147" w:rsidRDefault="007F407C" w:rsidP="007F407C">
      <w:pPr>
        <w:pStyle w:val="BodyText"/>
      </w:pPr>
    </w:p>
    <w:p w14:paraId="0CC1AF2F" w14:textId="77777777" w:rsidR="007F407C" w:rsidRDefault="007F407C" w:rsidP="007F407C">
      <w:pPr>
        <w:pStyle w:val="BodyText"/>
      </w:pPr>
      <w:r w:rsidRPr="00112147">
        <w:t>Notes:</w:t>
      </w:r>
    </w:p>
    <w:p w14:paraId="5D1BF6D1" w14:textId="77777777" w:rsidR="007F407C" w:rsidRPr="007F407C" w:rsidRDefault="007F407C" w:rsidP="007F407C">
      <w:pPr>
        <w:pStyle w:val="BodyText"/>
      </w:pPr>
    </w:p>
    <w:sectPr w:rsidR="007F407C" w:rsidRPr="007F407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3B4F9" w14:textId="77777777" w:rsidR="006D50D2" w:rsidRDefault="006D50D2">
      <w:pPr>
        <w:spacing w:before="0"/>
      </w:pPr>
      <w:r>
        <w:separator/>
      </w:r>
    </w:p>
  </w:endnote>
  <w:endnote w:type="continuationSeparator" w:id="0">
    <w:p w14:paraId="5F77BA8E" w14:textId="77777777" w:rsidR="006D50D2" w:rsidRDefault="006D50D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92529D1F-3864-4440-A9E1-0520AD37C272}"/>
    <w:embedBold r:id="rId2" w:fontKey="{A4FFCB2D-1F8C-4F22-A760-BBA156225CBD}"/>
    <w:embedItalic r:id="rId3" w:fontKey="{5783DFCF-91F3-4ED7-89DD-16E2CB5384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D0CD9C1C-7013-4E91-B060-F87419BE02C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B209B30-F19B-410A-900F-2F8426E089A1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D17F097A-52FD-46B7-B3B4-023E0E7756FB}"/>
    <w:embedBold r:id="rId7" w:fontKey="{592818D9-3057-4716-8D71-75707E700F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9C4ED5E-E8BA-4A82-A8EB-B6E574676D29}"/>
    <w:embedBold r:id="rId9" w:fontKey="{51B7335C-EA9C-407E-86A8-06BC70443E19}"/>
    <w:embedItalic r:id="rId10" w:fontKey="{71351D9D-1F4C-4F8F-982A-CA25C8658891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1" w:fontKey="{B50FDE59-ACB1-4337-B18F-E2D2C23BCB43}"/>
    <w:embedItalic r:id="rId12" w:fontKey="{6F854080-678F-4605-996A-D9D8F194F23F}"/>
    <w:embedBoldItalic r:id="rId13" w:fontKey="{FEF5C53C-87C3-4001-9F3F-482C774D75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DD85645-E3EB-470D-BE3A-BF8B754DA30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5" w:subsetted="1" w:fontKey="{39D23B3C-35AB-4B24-8A45-F19462480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FB557" w14:textId="77777777" w:rsidR="008A6B15" w:rsidRDefault="00C51CEC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A8E66C9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5" name="Rectangle 4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8A6B15" w:rsidRDefault="00C51CEC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8E66C9" id="Rectangle 45" o:spid="_x0000_s1027" alt="OFFICIAL" style="position:absolute;margin-left:132pt;margin-top:0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08CE8BEA" w14:textId="77777777" w:rsidR="008A6B15" w:rsidRDefault="00C51CEC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32C42" w14:textId="77777777" w:rsidR="007F407C" w:rsidRPr="00713BB5" w:rsidRDefault="007F407C" w:rsidP="007F407C">
    <w:pPr>
      <w:jc w:val="center"/>
    </w:pPr>
    <w:r w:rsidRPr="00713BB5">
      <w:t>OFFICIAL</w:t>
    </w:r>
  </w:p>
  <w:p w14:paraId="62562A10" w14:textId="46F3A454" w:rsidR="008A6B15" w:rsidRPr="007F407C" w:rsidRDefault="007F407C" w:rsidP="007F407C">
    <w:r>
      <w:t>Observers Checklist</w:t>
    </w:r>
    <w:r w:rsidRPr="2B206AF6">
      <w:t xml:space="preserve"> - </w:t>
    </w:r>
    <w:r>
      <w:t>Tsunami</w:t>
    </w:r>
    <w:r w:rsidRPr="2B206AF6">
      <w:t xml:space="preserve">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F2971" w14:textId="77777777" w:rsidR="008A6B15" w:rsidRDefault="00C51CEC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11B20F7B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6" name="Rectangle 4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8A6B15" w:rsidRDefault="00C51CEC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B20F7B" id="Rectangle 46" o:spid="_x0000_s1030" alt="OFFICIAL" style="position:absolute;margin-left:132pt;margin-top:0;width:37.95pt;height:37.9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2rl/sr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171AAEBA" w14:textId="77777777" w:rsidR="008A6B15" w:rsidRDefault="00C51CEC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D9C43BE" w14:textId="77777777" w:rsidR="008A6B15" w:rsidRDefault="00C51CEC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D91B4" w14:textId="77777777" w:rsidR="008A6B15" w:rsidRDefault="00C51CEC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2B618F5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7" name="Rectangle 4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8A6B15" w:rsidRDefault="00C51CEC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B618F5" id="Rectangle 47" o:spid="_x0000_s1032" alt="OFFICIAL" style="position:absolute;margin-left:132pt;margin-top:0;width:37.95pt;height:37.9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ofgMG7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6D44D65D" w14:textId="77777777" w:rsidR="008A6B15" w:rsidRDefault="00C51CEC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8BC43" w14:textId="77777777" w:rsidR="007F407C" w:rsidRPr="00713BB5" w:rsidRDefault="007F407C" w:rsidP="007F407C">
    <w:pPr>
      <w:jc w:val="center"/>
    </w:pPr>
    <w:r w:rsidRPr="00713BB5">
      <w:t>OFFICIAL</w:t>
    </w:r>
  </w:p>
  <w:p w14:paraId="637805D2" w14:textId="21E72B6B" w:rsidR="008A6B15" w:rsidRPr="007F407C" w:rsidRDefault="007F407C" w:rsidP="007F407C">
    <w:r>
      <w:t>Observers Checklist</w:t>
    </w:r>
    <w:r w:rsidRPr="2B206AF6">
      <w:t xml:space="preserve"> - </w:t>
    </w:r>
    <w:r>
      <w:t>Tsunami</w:t>
    </w:r>
    <w:r w:rsidRPr="2B206AF6">
      <w:t xml:space="preserve">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40DE9" w14:textId="77777777" w:rsidR="008A6B15" w:rsidRDefault="00C51CEC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7F387" w14:textId="77777777" w:rsidR="006D50D2" w:rsidRDefault="006D50D2">
      <w:pPr>
        <w:spacing w:before="0"/>
      </w:pPr>
      <w:r>
        <w:separator/>
      </w:r>
    </w:p>
  </w:footnote>
  <w:footnote w:type="continuationSeparator" w:id="0">
    <w:p w14:paraId="25AFEA49" w14:textId="77777777" w:rsidR="006D50D2" w:rsidRDefault="006D50D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23A7" w14:textId="77777777" w:rsidR="008A6B15" w:rsidRDefault="00C51CEC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60660C9B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51" name="Rectangle 5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8A6B15" w:rsidRDefault="00C51CEC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660C9B" id="Rectangle 51" o:spid="_x0000_s1026" alt="OFFICIAL" style="position:absolute;margin-left:0;margin-top:0;width:37.95pt;height:37.9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w/UHNtsAAAADAQAADwAAAAAAAAAAAAAAAAALBAAAZHJzL2Rvd25yZXYu&#10;eG1sUEsFBgAAAAAEAAQA8wAAABMFAAAAAA==&#10;" filled="f" stroked="f">
              <v:textbox inset="0,15pt,0,0">
                <w:txbxContent>
                  <w:p w14:paraId="42DD9960" w14:textId="77777777" w:rsidR="008A6B15" w:rsidRDefault="00C51CEC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60E3" w14:textId="77777777" w:rsidR="008A6B15" w:rsidRDefault="00C51CEC" w:rsidP="007F407C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A3E6C" w14:textId="77777777" w:rsidR="008A6B15" w:rsidRDefault="00C51CEC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4B497AE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49" name="Rectangle 4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8A6B15" w:rsidRDefault="00C51CEC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B497AE" id="Rectangle 49" o:spid="_x0000_s1028" alt="OFFICIAL" style="position:absolute;margin-left:0;margin-top:0;width:37.95pt;height:37.9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MP1BzbbAAAAAwEAAA8AAAAAAAAAAAAAAAAADwQAAGRycy9kb3du&#10;cmV2LnhtbFBLBQYAAAAABAAEAPMAAAAXBQAAAAA=&#10;" filled="f" stroked="f">
              <v:textbox inset="0,15pt,0,0">
                <w:txbxContent>
                  <w:p w14:paraId="6E4A0F12" w14:textId="77777777" w:rsidR="008A6B15" w:rsidRDefault="00C51CEC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06909785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59281799" wp14:editId="07777777">
              <wp:simplePos x="0" y="0"/>
              <wp:positionH relativeFrom="page">
                <wp:align>right</wp:align>
              </wp:positionH>
              <wp:positionV relativeFrom="page">
                <wp:posOffset>1457327</wp:posOffset>
              </wp:positionV>
              <wp:extent cx="7598100" cy="182100"/>
              <wp:effectExtent l="0" t="0" r="0" b="0"/>
              <wp:wrapTopAndBottom distT="71755" distB="71755"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3F29E8" w14:textId="77777777" w:rsidR="008A6B15" w:rsidRDefault="008A6B1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281799" id="Rectangle 48" o:spid="_x0000_s1029" style="position:absolute;margin-left:547.1pt;margin-top:114.75pt;width:598.3pt;height:14.35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" filled="f" stroked="f">
              <v:textbox inset="2.53958mm,2.53958mm,2.53958mm,2.53958mm">
                <w:txbxContent>
                  <w:p w14:paraId="463F29E8" w14:textId="77777777" w:rsidR="008A6B15" w:rsidRDefault="008A6B1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BDE0" w14:textId="77777777" w:rsidR="008A6B15" w:rsidRDefault="00C51CEC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724988AB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50" name="Rectangle 5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8A6B15" w:rsidRDefault="00C51CEC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4988AB" id="Rectangle 50" o:spid="_x0000_s1031" alt="OFFICIAL" style="position:absolute;margin-left:0;margin-top:0;width:37.95pt;height:37.95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MP1BzbbAAAAAwEAAA8AAAAAAAAAAAAAAAAADwQAAGRycy9kb3du&#10;cmV2LnhtbFBLBQYAAAAABAAEAPMAAAAXBQAAAAA=&#10;" filled="f" stroked="f">
              <v:textbox inset="0,15pt,0,0">
                <w:txbxContent>
                  <w:p w14:paraId="17D1F485" w14:textId="77777777" w:rsidR="008A6B15" w:rsidRDefault="00C51CEC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7742" w14:textId="77777777" w:rsidR="008A6B15" w:rsidRDefault="00C51CEC" w:rsidP="007F407C">
    <w:pPr>
      <w:jc w:val="center"/>
    </w:pPr>
    <w:r>
      <w:t>OFFICIAL</w:t>
    </w:r>
  </w:p>
  <w:p w14:paraId="144A5D23" w14:textId="77777777" w:rsidR="008A6B15" w:rsidRDefault="008A6B1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szCs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610EB" w14:textId="77777777" w:rsidR="008A6B15" w:rsidRDefault="008A6B1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551A4F"/>
    <w:multiLevelType w:val="multilevel"/>
    <w:tmpl w:val="AF3E4FC4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F02B1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CC28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F844A7"/>
    <w:multiLevelType w:val="multilevel"/>
    <w:tmpl w:val="B49E7E30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C7718F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6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731537B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3421807">
    <w:abstractNumId w:val="5"/>
  </w:num>
  <w:num w:numId="2" w16cid:durableId="681010259">
    <w:abstractNumId w:val="11"/>
  </w:num>
  <w:num w:numId="3" w16cid:durableId="3805980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092155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039020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9474359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7818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8721249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756743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9890726">
    <w:abstractNumId w:val="6"/>
  </w:num>
  <w:num w:numId="11" w16cid:durableId="800349134">
    <w:abstractNumId w:val="9"/>
  </w:num>
  <w:num w:numId="12" w16cid:durableId="1099062630">
    <w:abstractNumId w:val="10"/>
  </w:num>
  <w:num w:numId="13" w16cid:durableId="1426417751">
    <w:abstractNumId w:val="8"/>
  </w:num>
  <w:num w:numId="14" w16cid:durableId="812480495">
    <w:abstractNumId w:val="7"/>
  </w:num>
  <w:num w:numId="15" w16cid:durableId="1551527371">
    <w:abstractNumId w:val="0"/>
  </w:num>
  <w:num w:numId="16" w16cid:durableId="1184319796">
    <w:abstractNumId w:val="12"/>
  </w:num>
  <w:num w:numId="17" w16cid:durableId="1904214421">
    <w:abstractNumId w:val="1"/>
  </w:num>
  <w:num w:numId="18" w16cid:durableId="2097095884">
    <w:abstractNumId w:val="4"/>
  </w:num>
  <w:num w:numId="19" w16cid:durableId="1562403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8092378">
    <w:abstractNumId w:val="2"/>
  </w:num>
  <w:num w:numId="21" w16cid:durableId="1151796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B15"/>
    <w:rsid w:val="004A29AA"/>
    <w:rsid w:val="00657106"/>
    <w:rsid w:val="006D50D2"/>
    <w:rsid w:val="007F407C"/>
    <w:rsid w:val="008A6B15"/>
    <w:rsid w:val="00C51CEC"/>
    <w:rsid w:val="16DA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D72D8B"/>
  <w15:docId w15:val="{369CD8C7-9BAC-4B76-9AE6-8B5FAAA0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F407C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7F407C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7F407C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7F407C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7F407C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7F407C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F407C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7F407C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  <w:rsid w:val="007F407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F407C"/>
  </w:style>
  <w:style w:type="paragraph" w:styleId="Title">
    <w:name w:val="Title"/>
    <w:next w:val="BodyText"/>
    <w:link w:val="TitleChar"/>
    <w:uiPriority w:val="10"/>
    <w:qFormat/>
    <w:rsid w:val="007F407C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F407C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F407C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F407C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F407C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7F407C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7F407C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407C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407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407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407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407C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F407C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7F407C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7F407C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F407C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F407C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F407C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F407C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F407C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F407C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F407C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F407C"/>
    <w:pPr>
      <w:ind w:left="1980" w:hanging="220"/>
    </w:pPr>
  </w:style>
  <w:style w:type="paragraph" w:styleId="Header">
    <w:name w:val="header"/>
    <w:link w:val="HeaderChar"/>
    <w:uiPriority w:val="99"/>
    <w:rsid w:val="007F407C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F407C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7F407C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F407C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7F407C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F407C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F407C"/>
    <w:rPr>
      <w:b/>
      <w:bCs/>
    </w:rPr>
  </w:style>
  <w:style w:type="paragraph" w:styleId="ListBullet">
    <w:name w:val="List Bullet"/>
    <w:uiPriority w:val="10"/>
    <w:qFormat/>
    <w:rsid w:val="007F407C"/>
    <w:pPr>
      <w:numPr>
        <w:numId w:val="11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F407C"/>
    <w:pPr>
      <w:numPr>
        <w:numId w:val="14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7F407C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407C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7F407C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F407C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7F407C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7F407C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F407C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F407C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7F407C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407C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407C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7F407C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F407C"/>
    <w:pPr>
      <w:numPr>
        <w:numId w:val="12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F407C"/>
    <w:pPr>
      <w:numPr>
        <w:numId w:val="13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F407C"/>
  </w:style>
  <w:style w:type="paragraph" w:styleId="ListNumber3">
    <w:name w:val="List Number 3"/>
    <w:uiPriority w:val="10"/>
    <w:qFormat/>
    <w:rsid w:val="007F407C"/>
    <w:pPr>
      <w:numPr>
        <w:numId w:val="16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F407C"/>
    <w:pPr>
      <w:numPr>
        <w:numId w:val="15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F40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F407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407C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40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7C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F407C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07C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7F407C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7F407C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7F407C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F407C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7F407C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7F407C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407C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F407C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7F407C"/>
  </w:style>
  <w:style w:type="character" w:styleId="UnresolvedMention">
    <w:name w:val="Unresolved Mention"/>
    <w:basedOn w:val="DefaultParagraphFont"/>
    <w:uiPriority w:val="99"/>
    <w:semiHidden/>
    <w:unhideWhenUsed/>
    <w:rsid w:val="007F407C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F407C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7F407C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407C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7F407C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F407C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7F407C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F407C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F407C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407C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F407C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F407C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7F407C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7F407C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F407C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F407C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7F407C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F407C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F407C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F407C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F407C"/>
    <w:pPr>
      <w:numPr>
        <w:numId w:val="10"/>
      </w:numPr>
    </w:pPr>
  </w:style>
  <w:style w:type="table" w:styleId="GridTable3-Accent5">
    <w:name w:val="Grid Table 3 Accent 5"/>
    <w:basedOn w:val="TableNormal"/>
    <w:uiPriority w:val="48"/>
    <w:rsid w:val="007F407C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F407C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rtroHFdzZBUJjT6fjFNi1djdyA==">CgMxLjAyCGguZ2pkZ3hzMg5oLm1mYnM2NnhuN2MwcjIOaC5uNGYzMG14dGx2bmkyDWguNGJtanVpbWEzOWIyDWgudGhjaWdkZjBuMDAyDmgubWlxNjFsZGkzbDR5Mg5oLm5ybWIzOWNtaWljZDIOaC40cTAxdnc1cHFocmkyDmguaGlsdDN5dHh2MmY2Mg5oLmhueTdqYm42NzB4YzgAciExUnV4SzZ0XzRVcGtvLWE0R0RRTUdQdVlHdU1vUUdXa1Y=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D63228-E66F-4086-9FF5-8E827418D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4BEB0D-7D68-45AE-983A-8AEE2392DC86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D4D9470C-AB80-49AD-BF94-4EE5E7A79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3</cp:revision>
  <dcterms:created xsi:type="dcterms:W3CDTF">2024-12-20T05:08:00Z</dcterms:created>
  <dcterms:modified xsi:type="dcterms:W3CDTF">2025-01-01T04:42:00Z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