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B3FB3" w14:textId="4747B5B5" w:rsidR="00F72F3F" w:rsidRDefault="007F5DE4" w:rsidP="00752BB8">
      <w:pPr>
        <w:pStyle w:val="Heading1"/>
      </w:pPr>
      <w:bookmarkStart w:id="0" w:name="_heading=h.gjdgxs" w:colFirst="0" w:colLast="0"/>
      <w:bookmarkEnd w:id="0"/>
      <w:r>
        <w:t xml:space="preserve">Appendix 4D </w:t>
      </w:r>
      <w:r w:rsidR="00752BB8">
        <w:t>– After Action Review Debrief Form</w:t>
      </w:r>
    </w:p>
    <w:p w14:paraId="0B3F038D" w14:textId="1FD8891B" w:rsidR="00393C2A" w:rsidRDefault="00393C2A" w:rsidP="00393C2A">
      <w:pPr>
        <w:pStyle w:val="DescriptororName"/>
      </w:pPr>
      <w:bookmarkStart w:id="1" w:name="_heading=h.mfbs66xn7c0r" w:colFirst="0" w:colLast="0"/>
      <w:bookmarkEnd w:id="1"/>
      <w:r>
        <w:t xml:space="preserve">Major </w:t>
      </w:r>
      <w:r w:rsidR="00C56B88">
        <w:t>Power Outage</w:t>
      </w:r>
      <w:r>
        <w:t xml:space="preserve"> Exercise – </w:t>
      </w:r>
      <w:r w:rsidR="00F93C34">
        <w:t>Functional</w:t>
      </w:r>
    </w:p>
    <w:p w14:paraId="18F6DB3F" w14:textId="77777777" w:rsidR="00393C2A" w:rsidRDefault="00393C2A" w:rsidP="00393C2A">
      <w:pPr>
        <w:pStyle w:val="BodyText"/>
      </w:pPr>
    </w:p>
    <w:p w14:paraId="16B2EBC6" w14:textId="77777777" w:rsidR="00393C2A" w:rsidRDefault="00393C2A" w:rsidP="00393C2A">
      <w:pPr>
        <w:pStyle w:val="BodyText"/>
      </w:pPr>
    </w:p>
    <w:p w14:paraId="05DEA791" w14:textId="77777777" w:rsidR="00393C2A" w:rsidRDefault="00393C2A" w:rsidP="00393C2A">
      <w:pPr>
        <w:pStyle w:val="BodyText"/>
      </w:pPr>
    </w:p>
    <w:p w14:paraId="2638FF0B" w14:textId="77777777" w:rsidR="00393C2A" w:rsidRDefault="00393C2A" w:rsidP="00393C2A">
      <w:pPr>
        <w:pStyle w:val="BodyText"/>
      </w:pPr>
    </w:p>
    <w:p w14:paraId="6CCA2EDF" w14:textId="77777777" w:rsidR="00393C2A" w:rsidRDefault="00393C2A" w:rsidP="00393C2A">
      <w:pPr>
        <w:pStyle w:val="BodyText"/>
      </w:pPr>
    </w:p>
    <w:p w14:paraId="5C9CAE5A" w14:textId="77777777" w:rsidR="00393C2A" w:rsidRDefault="00393C2A" w:rsidP="00393C2A">
      <w:pPr>
        <w:pStyle w:val="BodyText"/>
      </w:pPr>
    </w:p>
    <w:p w14:paraId="1283CED9" w14:textId="77777777" w:rsidR="00393C2A" w:rsidRDefault="00393C2A" w:rsidP="00393C2A">
      <w:pPr>
        <w:pStyle w:val="BodyText"/>
      </w:pPr>
    </w:p>
    <w:p w14:paraId="55CF472D" w14:textId="77777777" w:rsidR="00393C2A" w:rsidRDefault="00393C2A" w:rsidP="00393C2A">
      <w:pPr>
        <w:pStyle w:val="BodyText"/>
      </w:pPr>
    </w:p>
    <w:p w14:paraId="3C2DC01E" w14:textId="77777777" w:rsidR="00393C2A" w:rsidRDefault="00393C2A" w:rsidP="00393C2A">
      <w:pPr>
        <w:pStyle w:val="BodyText"/>
      </w:pPr>
    </w:p>
    <w:p w14:paraId="46B9A44B" w14:textId="77777777" w:rsidR="00393C2A" w:rsidRDefault="00393C2A" w:rsidP="00393C2A">
      <w:pPr>
        <w:pStyle w:val="BodyText"/>
      </w:pPr>
    </w:p>
    <w:p w14:paraId="791B90A2" w14:textId="77777777" w:rsidR="00393C2A" w:rsidRDefault="00393C2A" w:rsidP="00393C2A">
      <w:pPr>
        <w:pStyle w:val="BodyText"/>
      </w:pPr>
    </w:p>
    <w:p w14:paraId="6014E5E3" w14:textId="77777777" w:rsidR="00393C2A" w:rsidRDefault="00393C2A" w:rsidP="00393C2A">
      <w:pPr>
        <w:pStyle w:val="BodyText"/>
      </w:pPr>
    </w:p>
    <w:p w14:paraId="2918CEAC" w14:textId="77777777" w:rsidR="00393C2A" w:rsidRDefault="00393C2A" w:rsidP="00393C2A">
      <w:pPr>
        <w:pStyle w:val="BodyText"/>
      </w:pPr>
    </w:p>
    <w:p w14:paraId="78DBD20E" w14:textId="77777777" w:rsidR="00393C2A" w:rsidRDefault="00393C2A" w:rsidP="00393C2A">
      <w:pPr>
        <w:pStyle w:val="BodyText"/>
      </w:pPr>
    </w:p>
    <w:p w14:paraId="0AB236A2" w14:textId="77777777" w:rsidR="00393C2A" w:rsidRDefault="00393C2A" w:rsidP="00393C2A">
      <w:pPr>
        <w:pStyle w:val="BodyText"/>
      </w:pPr>
    </w:p>
    <w:p w14:paraId="39BE9A09" w14:textId="77777777" w:rsidR="00393C2A" w:rsidRDefault="00393C2A" w:rsidP="00393C2A">
      <w:pPr>
        <w:pStyle w:val="BodyText"/>
      </w:pPr>
    </w:p>
    <w:p w14:paraId="00DF20EF" w14:textId="77777777" w:rsidR="00393C2A" w:rsidRDefault="00393C2A" w:rsidP="00393C2A">
      <w:pPr>
        <w:pStyle w:val="BodyText"/>
      </w:pPr>
    </w:p>
    <w:p w14:paraId="75F0145F" w14:textId="77777777" w:rsidR="00393C2A" w:rsidRDefault="00393C2A" w:rsidP="00393C2A">
      <w:pPr>
        <w:pStyle w:val="BodyText"/>
      </w:pPr>
    </w:p>
    <w:p w14:paraId="420C5BA1" w14:textId="77777777" w:rsidR="00393C2A" w:rsidRDefault="00393C2A" w:rsidP="00393C2A">
      <w:pPr>
        <w:pStyle w:val="BodyText"/>
      </w:pPr>
    </w:p>
    <w:p w14:paraId="553BC50A" w14:textId="77777777" w:rsidR="00393C2A" w:rsidRDefault="00393C2A" w:rsidP="00393C2A">
      <w:pPr>
        <w:pStyle w:val="BodyText"/>
      </w:pPr>
    </w:p>
    <w:p w14:paraId="1931A6E3" w14:textId="77777777" w:rsidR="00393C2A" w:rsidRDefault="00393C2A" w:rsidP="00393C2A">
      <w:pPr>
        <w:pStyle w:val="BodyText"/>
      </w:pPr>
    </w:p>
    <w:p w14:paraId="38210F14" w14:textId="77777777" w:rsidR="00393C2A" w:rsidRDefault="00393C2A" w:rsidP="00393C2A">
      <w:pPr>
        <w:pStyle w:val="BodyText"/>
      </w:pPr>
    </w:p>
    <w:p w14:paraId="7607AE5B" w14:textId="77777777" w:rsidR="00393C2A" w:rsidRDefault="00393C2A" w:rsidP="00393C2A">
      <w:pPr>
        <w:pStyle w:val="BodyText"/>
      </w:pPr>
    </w:p>
    <w:p w14:paraId="1003C1A5" w14:textId="77777777" w:rsidR="00393C2A" w:rsidRDefault="00393C2A" w:rsidP="00393C2A">
      <w:pPr>
        <w:pStyle w:val="BodyText"/>
      </w:pPr>
    </w:p>
    <w:p w14:paraId="5CDD21D8" w14:textId="77777777" w:rsidR="00393C2A" w:rsidRDefault="00393C2A" w:rsidP="00393C2A">
      <w:pPr>
        <w:pStyle w:val="BodyText"/>
      </w:pPr>
    </w:p>
    <w:p w14:paraId="7D168F3E" w14:textId="77777777" w:rsidR="00393C2A" w:rsidRDefault="00393C2A" w:rsidP="00393C2A">
      <w:pPr>
        <w:pStyle w:val="BodyText"/>
      </w:pPr>
    </w:p>
    <w:p w14:paraId="5230472D" w14:textId="77777777" w:rsidR="00393C2A" w:rsidRDefault="00393C2A" w:rsidP="00393C2A">
      <w:pPr>
        <w:pStyle w:val="BodyText"/>
      </w:pPr>
    </w:p>
    <w:p w14:paraId="00A48823" w14:textId="77777777" w:rsidR="00393C2A" w:rsidRDefault="00393C2A" w:rsidP="00393C2A">
      <w:pPr>
        <w:pStyle w:val="BodyText"/>
      </w:pPr>
    </w:p>
    <w:p w14:paraId="0C6F37BA" w14:textId="77777777" w:rsidR="00393C2A" w:rsidRDefault="00393C2A" w:rsidP="00393C2A">
      <w:pPr>
        <w:pStyle w:val="BodyText"/>
      </w:pPr>
    </w:p>
    <w:p w14:paraId="678828A6" w14:textId="77777777" w:rsidR="00393C2A" w:rsidRDefault="00393C2A" w:rsidP="00393C2A">
      <w:pPr>
        <w:pStyle w:val="BodyText"/>
      </w:pPr>
    </w:p>
    <w:p w14:paraId="3BE5F3AE" w14:textId="77777777" w:rsidR="00393C2A" w:rsidRDefault="00393C2A" w:rsidP="00393C2A">
      <w:pPr>
        <w:pStyle w:val="BodyText"/>
      </w:pPr>
    </w:p>
    <w:p w14:paraId="55C445E1" w14:textId="77777777" w:rsidR="00393C2A" w:rsidRPr="00393C2A" w:rsidRDefault="00393C2A" w:rsidP="00393C2A">
      <w:pPr>
        <w:pStyle w:val="BodyText"/>
      </w:pPr>
    </w:p>
    <w:p w14:paraId="1408BEFF" w14:textId="08051D78" w:rsidR="00F72F3F" w:rsidRDefault="007F5DE4" w:rsidP="00752BB8">
      <w:pPr>
        <w:pStyle w:val="Heading2"/>
      </w:pPr>
      <w:r>
        <w:lastRenderedPageBreak/>
        <w:t>Exercise [</w:t>
      </w:r>
      <w:r w:rsidR="00752BB8">
        <w:t>N</w:t>
      </w:r>
      <w:r>
        <w:t xml:space="preserve">ame] – </w:t>
      </w:r>
      <w:r w:rsidR="00752BB8">
        <w:t>D</w:t>
      </w:r>
      <w:r>
        <w:t>ebrief</w:t>
      </w:r>
    </w:p>
    <w:p w14:paraId="2E93E852" w14:textId="77777777" w:rsidR="00F72F3F" w:rsidRDefault="007F5DE4" w:rsidP="00752BB8">
      <w:pPr>
        <w:pStyle w:val="Introduction"/>
      </w:pPr>
      <w:r>
        <w:t>Conduct a debriefing with exercise participants and stakeholders. Record key notes below for referencing in your evaluation report.</w:t>
      </w:r>
    </w:p>
    <w:p w14:paraId="7B4467A7" w14:textId="77777777" w:rsidR="00F72F3F" w:rsidRDefault="007F5DE4" w:rsidP="00752BB8">
      <w:pPr>
        <w:pStyle w:val="Heading3"/>
      </w:pPr>
      <w:bookmarkStart w:id="2" w:name="_heading=h.2et92p0" w:colFirst="0" w:colLast="0"/>
      <w:bookmarkEnd w:id="2"/>
      <w:r>
        <w:t>Review Aim and Objectives</w:t>
      </w:r>
    </w:p>
    <w:p w14:paraId="237901FF" w14:textId="655FEF83" w:rsidR="00D05583" w:rsidRDefault="00C83666" w:rsidP="00393C2A">
      <w:pPr>
        <w:pStyle w:val="Guidance"/>
        <w:rPr>
          <w:iCs w:val="0"/>
          <w:color w:val="22272B" w:themeColor="text1"/>
          <w:lang w:val="en-AU" w:eastAsia="ja-JP"/>
        </w:rPr>
      </w:pPr>
      <w:bookmarkStart w:id="3" w:name="_heading=h.n4f30mxtlvni" w:colFirst="0" w:colLast="0"/>
      <w:bookmarkEnd w:id="3"/>
      <w:r w:rsidRPr="00C83666">
        <w:rPr>
          <w:iCs w:val="0"/>
          <w:color w:val="22272B" w:themeColor="text1"/>
          <w:lang w:val="en-AU" w:eastAsia="ja-JP"/>
        </w:rPr>
        <w:t>To strengthen the planning, preparedness, and coordination of REOCs and LEOCs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00D05583" w:rsidRPr="00D05583">
        <w:rPr>
          <w:iCs w:val="0"/>
          <w:color w:val="22272B" w:themeColor="text1"/>
          <w:lang w:val="en-AU" w:eastAsia="ja-JP"/>
        </w:rPr>
        <w:t xml:space="preserve">. </w:t>
      </w:r>
    </w:p>
    <w:p w14:paraId="6C14811E" w14:textId="4BFF7D5C" w:rsidR="00393C2A" w:rsidRDefault="00393C2A" w:rsidP="00393C2A">
      <w:pPr>
        <w:pStyle w:val="Guidance"/>
      </w:pPr>
      <w:r w:rsidRPr="39019C2F">
        <w:t>[Insert additional or alternate aim as required]</w:t>
      </w:r>
    </w:p>
    <w:p w14:paraId="458262DE" w14:textId="77777777" w:rsidR="00F72F3F" w:rsidRDefault="007F5DE4" w:rsidP="00752BB8">
      <w:pPr>
        <w:pStyle w:val="Heading3"/>
        <w:rPr>
          <w:rFonts w:ascii="Public Sans Light" w:hAnsi="Public Sans Light"/>
          <w:color w:val="22272B"/>
          <w:sz w:val="22"/>
        </w:rPr>
      </w:pPr>
      <w:r w:rsidRPr="00752BB8">
        <w:t>Objectives</w:t>
      </w:r>
    </w:p>
    <w:p w14:paraId="7515A077" w14:textId="57295A99" w:rsidR="007F5DE4" w:rsidRPr="002B18C6" w:rsidRDefault="00C7089F" w:rsidP="007F5DE4">
      <w:pPr>
        <w:pStyle w:val="ListNumber"/>
      </w:pPr>
      <w:r w:rsidRPr="00C7089F">
        <w:t>Test how effectively REOCs and LEOCs coordinate with the Energy and Utility Services Functional Area (EUSFA), local councils, emergency services, and other agencies in managing the consequences of a prolonged electricity supply disruption</w:t>
      </w:r>
      <w:r w:rsidR="007F5DE4" w:rsidRPr="00853510">
        <w:t>.</w:t>
      </w:r>
    </w:p>
    <w:p w14:paraId="3D8C68C4" w14:textId="77777777" w:rsidR="00183B34" w:rsidRDefault="00183B34" w:rsidP="00183B34">
      <w:pPr>
        <w:pStyle w:val="ListNumber2"/>
      </w:pPr>
      <w:r>
        <w:t>An appropriate schedule of liaison and coordination meetings is established and maintained in a timely manner.</w:t>
      </w:r>
    </w:p>
    <w:p w14:paraId="4E9C05B0" w14:textId="77777777" w:rsidR="00183B34" w:rsidRDefault="00183B34" w:rsidP="00183B34">
      <w:pPr>
        <w:pStyle w:val="ListNumber2"/>
      </w:pPr>
      <w:r>
        <w:t>Interagency coordination meetings are convened promptly within the exercise scenario timeframe.</w:t>
      </w:r>
    </w:p>
    <w:p w14:paraId="52930CA6" w14:textId="77777777" w:rsidR="00183B34" w:rsidRDefault="00183B34" w:rsidP="00183B34">
      <w:pPr>
        <w:pStyle w:val="ListNumber2"/>
      </w:pPr>
      <w:r>
        <w:t>Decisions are escalated to the appropriate authority within appropriate timeframes.</w:t>
      </w:r>
    </w:p>
    <w:p w14:paraId="6E5922BB" w14:textId="77777777" w:rsidR="00183B34" w:rsidRDefault="00183B34" w:rsidP="00183B34">
      <w:pPr>
        <w:pStyle w:val="ListNumber2"/>
      </w:pPr>
      <w:r>
        <w:t>Communication flows between stakeholders, including committees, councils, EOCs, and agencies, are timely and accurate.</w:t>
      </w:r>
    </w:p>
    <w:p w14:paraId="65AF3F8F" w14:textId="0FEBECAD" w:rsidR="007F5DE4" w:rsidRPr="002B18C6" w:rsidRDefault="00183B34" w:rsidP="00183B34">
      <w:pPr>
        <w:pStyle w:val="ListNumber2"/>
      </w:pPr>
      <w:r>
        <w:t>Participants demonstrate collaborative problem-solving when faced with conflicting or competing priorities.</w:t>
      </w:r>
    </w:p>
    <w:p w14:paraId="0F263EA6" w14:textId="77777777" w:rsidR="007F5DE4" w:rsidRPr="002B18C6" w:rsidRDefault="007F5DE4" w:rsidP="007F5DE4">
      <w:pPr>
        <w:pStyle w:val="Guidance"/>
      </w:pPr>
      <w:r w:rsidRPr="002B18C6">
        <w:t>[Insert additional standard measures as required]</w:t>
      </w:r>
    </w:p>
    <w:p w14:paraId="493E16C8" w14:textId="77777777" w:rsidR="007F5DE4" w:rsidRPr="002B18C6" w:rsidRDefault="007F5DE4" w:rsidP="007F5DE4">
      <w:pPr>
        <w:pStyle w:val="ListNumber"/>
        <w:numPr>
          <w:ilvl w:val="0"/>
          <w:numId w:val="0"/>
        </w:numPr>
        <w:ind w:left="360"/>
      </w:pPr>
    </w:p>
    <w:p w14:paraId="6DFCE480" w14:textId="79F8A62B" w:rsidR="007F5DE4" w:rsidRDefault="00183B34" w:rsidP="007F5DE4">
      <w:pPr>
        <w:pStyle w:val="ListNumber"/>
      </w:pPr>
      <w:r>
        <w:t>Test</w:t>
      </w:r>
      <w:r w:rsidR="007F5DE4" w:rsidRPr="00CA1B92">
        <w:t xml:space="preserve"> arrangements to maintain and restore essential community services, including health, water, fuel, food, telecommunications, and public information, during extended power outages, with particular attention to infrastructure interdependencies.</w:t>
      </w:r>
    </w:p>
    <w:p w14:paraId="504521D2" w14:textId="77777777" w:rsidR="003162DB" w:rsidRDefault="003162DB" w:rsidP="003162DB">
      <w:pPr>
        <w:pStyle w:val="ListNumber2"/>
        <w:numPr>
          <w:ilvl w:val="0"/>
          <w:numId w:val="19"/>
        </w:numPr>
      </w:pPr>
      <w:r>
        <w:t>Disruptions to essential services are identified and prioritised in a timely manner.</w:t>
      </w:r>
    </w:p>
    <w:p w14:paraId="072F4371" w14:textId="77777777" w:rsidR="003162DB" w:rsidRDefault="003162DB" w:rsidP="003162DB">
      <w:pPr>
        <w:pStyle w:val="ListNumber2"/>
        <w:numPr>
          <w:ilvl w:val="0"/>
          <w:numId w:val="19"/>
        </w:numPr>
      </w:pPr>
      <w:r>
        <w:t>Plans to restore or re-establish essential services are developed and communicated within expected timeframes.</w:t>
      </w:r>
    </w:p>
    <w:p w14:paraId="3B3B0AD6" w14:textId="77777777" w:rsidR="003162DB" w:rsidRDefault="003162DB" w:rsidP="003162DB">
      <w:pPr>
        <w:pStyle w:val="ListNumber2"/>
        <w:numPr>
          <w:ilvl w:val="0"/>
          <w:numId w:val="19"/>
        </w:numPr>
      </w:pPr>
      <w:r>
        <w:t>Continuity arrangements for at least two critical services are activated in accordance with existing plans.</w:t>
      </w:r>
    </w:p>
    <w:p w14:paraId="631B83D7" w14:textId="77777777" w:rsidR="003162DB" w:rsidRDefault="003162DB" w:rsidP="003162DB">
      <w:pPr>
        <w:pStyle w:val="ListNumber2"/>
        <w:numPr>
          <w:ilvl w:val="0"/>
          <w:numId w:val="19"/>
        </w:numPr>
      </w:pPr>
      <w:r>
        <w:t>Public information messages are drafted and disseminated through appropriate channels (simulated), reflecting service constraints.</w:t>
      </w:r>
    </w:p>
    <w:p w14:paraId="3304A8CC" w14:textId="594C9030" w:rsidR="007F5DE4" w:rsidRDefault="003162DB" w:rsidP="003162DB">
      <w:pPr>
        <w:pStyle w:val="ListNumber2"/>
        <w:numPr>
          <w:ilvl w:val="0"/>
          <w:numId w:val="19"/>
        </w:numPr>
      </w:pPr>
      <w:r>
        <w:t>Participants identify and respond effectively to cascading impacts and competing priorities.</w:t>
      </w:r>
    </w:p>
    <w:p w14:paraId="54CC56CD" w14:textId="77777777" w:rsidR="007F5DE4" w:rsidRPr="002B18C6" w:rsidRDefault="007F5DE4" w:rsidP="007F5DE4">
      <w:pPr>
        <w:pStyle w:val="Guidance"/>
      </w:pPr>
      <w:r w:rsidRPr="002B18C6">
        <w:t>[Insert additional standard measures as required]</w:t>
      </w:r>
    </w:p>
    <w:p w14:paraId="3E2AD542" w14:textId="77777777" w:rsidR="007F5DE4" w:rsidRPr="002B18C6" w:rsidRDefault="007F5DE4" w:rsidP="007F5DE4">
      <w:pPr>
        <w:pStyle w:val="ListNumber"/>
        <w:numPr>
          <w:ilvl w:val="0"/>
          <w:numId w:val="0"/>
        </w:numPr>
        <w:ind w:left="360"/>
      </w:pPr>
    </w:p>
    <w:p w14:paraId="0C441634" w14:textId="77777777" w:rsidR="007F5DE4" w:rsidRPr="002B18C6" w:rsidRDefault="007F5DE4" w:rsidP="007F5DE4">
      <w:pPr>
        <w:pStyle w:val="ListNumber"/>
      </w:pPr>
      <w:r w:rsidRPr="004C22B0">
        <w:lastRenderedPageBreak/>
        <w:t>Test the adequacy of arrangements for providing timely welfare assistance, relief services, and community support to affected populations during prolonged disruptions.</w:t>
      </w:r>
    </w:p>
    <w:p w14:paraId="71283551" w14:textId="77777777" w:rsidR="00A56689" w:rsidRDefault="00A56689" w:rsidP="00A56689">
      <w:pPr>
        <w:pStyle w:val="ListNumber2"/>
        <w:numPr>
          <w:ilvl w:val="0"/>
          <w:numId w:val="20"/>
        </w:numPr>
      </w:pPr>
      <w:r>
        <w:t>Welfare needs are identified and prioritised in a timely manner in accordance with relevant plans and procedures.</w:t>
      </w:r>
    </w:p>
    <w:p w14:paraId="2E925844" w14:textId="77777777" w:rsidR="00A56689" w:rsidRDefault="00A56689" w:rsidP="00A56689">
      <w:pPr>
        <w:pStyle w:val="ListNumber2"/>
        <w:numPr>
          <w:ilvl w:val="0"/>
          <w:numId w:val="20"/>
        </w:numPr>
      </w:pPr>
      <w:r>
        <w:t>Plans for the provision of welfare support are developed and communicated appropriately within required timeframes.</w:t>
      </w:r>
    </w:p>
    <w:p w14:paraId="3F50FBA6" w14:textId="77777777" w:rsidR="00A56689" w:rsidRDefault="00A56689" w:rsidP="00A56689">
      <w:pPr>
        <w:pStyle w:val="ListNumber2"/>
        <w:numPr>
          <w:ilvl w:val="0"/>
          <w:numId w:val="20"/>
        </w:numPr>
      </w:pPr>
      <w:r>
        <w:t>Welfare support requests and arrangements are coordinated and communicated through the appropriate channels.</w:t>
      </w:r>
    </w:p>
    <w:p w14:paraId="20D2EC11" w14:textId="77777777" w:rsidR="00A56689" w:rsidRDefault="00A56689" w:rsidP="00A56689">
      <w:pPr>
        <w:pStyle w:val="ListNumber2"/>
        <w:numPr>
          <w:ilvl w:val="0"/>
          <w:numId w:val="20"/>
        </w:numPr>
      </w:pPr>
      <w:r>
        <w:t>Welfare centre activation requirements are considered and actioned within relevant timelines.</w:t>
      </w:r>
    </w:p>
    <w:p w14:paraId="6CB6CEE4" w14:textId="406197EB" w:rsidR="007F5DE4" w:rsidRPr="002B18C6" w:rsidRDefault="00A56689" w:rsidP="00A56689">
      <w:pPr>
        <w:pStyle w:val="ListNumber2"/>
        <w:numPr>
          <w:ilvl w:val="0"/>
          <w:numId w:val="20"/>
        </w:numPr>
      </w:pPr>
      <w:r>
        <w:t>Information on welfare services is communicated clearly to affected communities during the scenario.</w:t>
      </w:r>
    </w:p>
    <w:p w14:paraId="3C2BEA41" w14:textId="77777777" w:rsidR="007F5DE4" w:rsidRDefault="007F5DE4" w:rsidP="007F5DE4">
      <w:pPr>
        <w:pStyle w:val="Guidance"/>
      </w:pPr>
      <w:r w:rsidRPr="002B18C6">
        <w:t>[Insert additional standard measures as required]</w:t>
      </w:r>
    </w:p>
    <w:p w14:paraId="7BC69FE5" w14:textId="77777777" w:rsidR="007F5DE4" w:rsidRDefault="007F5DE4" w:rsidP="007F5DE4">
      <w:pPr>
        <w:pStyle w:val="Guidance"/>
      </w:pPr>
    </w:p>
    <w:p w14:paraId="0DF0FDB2" w14:textId="77777777" w:rsidR="007F5DE4" w:rsidRPr="002B18C6" w:rsidRDefault="007F5DE4" w:rsidP="007F5DE4">
      <w:pPr>
        <w:pStyle w:val="ListNumber"/>
      </w:pPr>
      <w:r w:rsidRPr="00BB4432">
        <w:t>Assess how agencies identify, prioritise, and provide targeted support to vulnerable groups and individuals, including those reliant on medical equipment, Aboriginal communities, and geographically isolated populations, during a prolonged power outage.</w:t>
      </w:r>
    </w:p>
    <w:p w14:paraId="079BAEDB" w14:textId="77777777" w:rsidR="00CE5FE9" w:rsidRDefault="00CE5FE9" w:rsidP="00CE5FE9">
      <w:pPr>
        <w:pStyle w:val="ListNumber2"/>
        <w:numPr>
          <w:ilvl w:val="0"/>
          <w:numId w:val="24"/>
        </w:numPr>
      </w:pPr>
      <w:r>
        <w:t>Vulnerable groups and individuals are identified in a timely manner during the exercise scenario.</w:t>
      </w:r>
    </w:p>
    <w:p w14:paraId="7A8FAC92" w14:textId="77777777" w:rsidR="00CE5FE9" w:rsidRDefault="00CE5FE9" w:rsidP="00CE5FE9">
      <w:pPr>
        <w:pStyle w:val="ListNumber2"/>
        <w:numPr>
          <w:ilvl w:val="0"/>
          <w:numId w:val="20"/>
        </w:numPr>
      </w:pPr>
      <w:r>
        <w:t>Action plans to address the critical needs of vulnerable groups and individuals are developed and communicated within appropriate timeframes.</w:t>
      </w:r>
    </w:p>
    <w:p w14:paraId="74DC52E6" w14:textId="77777777" w:rsidR="00CE5FE9" w:rsidRDefault="00CE5FE9" w:rsidP="00CE5FE9">
      <w:pPr>
        <w:pStyle w:val="ListNumber2"/>
        <w:numPr>
          <w:ilvl w:val="0"/>
          <w:numId w:val="20"/>
        </w:numPr>
      </w:pPr>
      <w:r>
        <w:t>Requests for specialised support for vulnerable groups and individuals are escalated and actioned appropriately within expected timelines.</w:t>
      </w:r>
    </w:p>
    <w:p w14:paraId="4365371E" w14:textId="77777777" w:rsidR="00CE5FE9" w:rsidRDefault="00CE5FE9" w:rsidP="00CE5FE9">
      <w:pPr>
        <w:pStyle w:val="ListNumber2"/>
        <w:numPr>
          <w:ilvl w:val="0"/>
          <w:numId w:val="20"/>
        </w:numPr>
      </w:pPr>
      <w:r>
        <w:t>Aboriginal communities and remote towns are explicitly included in planning discussions and operational responses.</w:t>
      </w:r>
    </w:p>
    <w:p w14:paraId="60216F2A" w14:textId="4541C059" w:rsidR="007F5DE4" w:rsidRPr="002B18C6" w:rsidRDefault="00CE5FE9" w:rsidP="00CE5FE9">
      <w:pPr>
        <w:pStyle w:val="ListNumber2"/>
        <w:numPr>
          <w:ilvl w:val="0"/>
          <w:numId w:val="20"/>
        </w:numPr>
      </w:pPr>
      <w:r>
        <w:t>Information to vulnerable groups is tailored and delivered via appropriate channels, reflecting the service constraints of the scenario.</w:t>
      </w:r>
    </w:p>
    <w:p w14:paraId="7DB28581" w14:textId="77777777" w:rsidR="007F5DE4" w:rsidRDefault="007F5DE4" w:rsidP="007F5DE4">
      <w:pPr>
        <w:pStyle w:val="Guidance"/>
      </w:pPr>
      <w:r w:rsidRPr="002B18C6">
        <w:t>[Insert additional standard measures as required]</w:t>
      </w:r>
    </w:p>
    <w:p w14:paraId="44B8B19B" w14:textId="77777777" w:rsidR="007F5DE4" w:rsidRDefault="007F5DE4" w:rsidP="007F5DE4">
      <w:pPr>
        <w:pStyle w:val="ListNumber"/>
        <w:numPr>
          <w:ilvl w:val="0"/>
          <w:numId w:val="0"/>
        </w:numPr>
        <w:ind w:left="360"/>
      </w:pPr>
    </w:p>
    <w:p w14:paraId="7C825801" w14:textId="49351545" w:rsidR="007F5DE4" w:rsidRPr="002B18C6" w:rsidRDefault="00240E12" w:rsidP="007F5DE4">
      <w:pPr>
        <w:pStyle w:val="ListNumber"/>
      </w:pPr>
      <w:r w:rsidRPr="00240E12">
        <w:t>Evaluate how REOCs, LEOCs, and supporting agencies make and escalate decisions when operating with incomplete, delayed, or inconsistent information from energy providers and other sources</w:t>
      </w:r>
      <w:r w:rsidR="007F5DE4" w:rsidRPr="00E03D66">
        <w:t>.</w:t>
      </w:r>
    </w:p>
    <w:p w14:paraId="2287E188" w14:textId="77777777" w:rsidR="00636622" w:rsidRDefault="00636622" w:rsidP="00636622">
      <w:pPr>
        <w:pStyle w:val="ListNumber2"/>
        <w:numPr>
          <w:ilvl w:val="0"/>
          <w:numId w:val="25"/>
        </w:numPr>
      </w:pPr>
      <w:r>
        <w:t>Breakdowns or gaps in communication and information sharing are identified and acted upon in a timely manner.</w:t>
      </w:r>
    </w:p>
    <w:p w14:paraId="51E3EEE1" w14:textId="77777777" w:rsidR="00636622" w:rsidRDefault="00636622" w:rsidP="00636622">
      <w:pPr>
        <w:pStyle w:val="ListNumber2"/>
        <w:numPr>
          <w:ilvl w:val="0"/>
          <w:numId w:val="19"/>
        </w:numPr>
      </w:pPr>
      <w:r>
        <w:t>Mechanisms for decision-making with incomplete or inconsistent information are demonstrated by incident response leaders.</w:t>
      </w:r>
    </w:p>
    <w:p w14:paraId="6892989A" w14:textId="75D7AC48" w:rsidR="007F5DE4" w:rsidRPr="002B18C6" w:rsidRDefault="00636622" w:rsidP="00636622">
      <w:pPr>
        <w:pStyle w:val="ListNumber2"/>
        <w:numPr>
          <w:ilvl w:val="0"/>
          <w:numId w:val="19"/>
        </w:numPr>
      </w:pPr>
      <w:r>
        <w:t>Uncertainty and information gaps are acknowledged explicitly in decision-making discussions and briefings.</w:t>
      </w:r>
    </w:p>
    <w:p w14:paraId="5AF545B4" w14:textId="77777777" w:rsidR="007F5DE4" w:rsidRDefault="007F5DE4" w:rsidP="007F5DE4">
      <w:pPr>
        <w:pStyle w:val="Guidance"/>
      </w:pPr>
      <w:r w:rsidRPr="002B18C6">
        <w:t>[Insert additional standard measures as required]</w:t>
      </w:r>
    </w:p>
    <w:p w14:paraId="71D6652B" w14:textId="77777777" w:rsidR="00F72F3F" w:rsidRDefault="00F72F3F">
      <w:pPr>
        <w:jc w:val="left"/>
      </w:pPr>
    </w:p>
    <w:p w14:paraId="48F41ACE" w14:textId="77777777" w:rsidR="00F72F3F" w:rsidRDefault="007F5DE4">
      <w:r>
        <w:br w:type="page"/>
      </w:r>
    </w:p>
    <w:p w14:paraId="57B53829" w14:textId="7A216A82" w:rsidR="00F72F3F" w:rsidRDefault="007F5DE4" w:rsidP="00752BB8">
      <w:pPr>
        <w:pStyle w:val="Heading2"/>
      </w:pPr>
      <w:bookmarkStart w:id="4" w:name="_heading=h.l9r9up3n1x4z" w:colFirst="0" w:colLast="0"/>
      <w:bookmarkEnd w:id="4"/>
      <w:r w:rsidRPr="00752BB8">
        <w:lastRenderedPageBreak/>
        <w:t>Debrief</w:t>
      </w:r>
      <w:r>
        <w:t xml:space="preserve"> </w:t>
      </w:r>
      <w:r w:rsidR="00752BB8">
        <w:t>Q</w:t>
      </w:r>
      <w:r w:rsidRPr="00752BB8">
        <w:t>uestions</w:t>
      </w:r>
    </w:p>
    <w:p w14:paraId="5E38693D" w14:textId="77777777" w:rsidR="00F72F3F" w:rsidRDefault="00F72F3F"/>
    <w:p w14:paraId="352A3C07" w14:textId="77777777" w:rsidR="00F72F3F" w:rsidRDefault="007F5DE4" w:rsidP="00752BB8">
      <w:pPr>
        <w:pStyle w:val="ListNumber"/>
        <w:numPr>
          <w:ilvl w:val="0"/>
          <w:numId w:val="18"/>
        </w:numPr>
      </w:pPr>
      <w:r>
        <w:t>Did the exercise achieve its aim and objectives?</w:t>
      </w:r>
    </w:p>
    <w:p w14:paraId="304D9D7A" w14:textId="77777777" w:rsidR="00F72F3F" w:rsidRDefault="00F72F3F"/>
    <w:p w14:paraId="2C9F2F5B" w14:textId="77777777" w:rsidR="00F72F3F" w:rsidRDefault="00F72F3F"/>
    <w:p w14:paraId="71E88E52" w14:textId="77777777" w:rsidR="00F72F3F" w:rsidRDefault="00F72F3F"/>
    <w:p w14:paraId="01A8DEF2" w14:textId="77777777" w:rsidR="00F72F3F" w:rsidRDefault="00F72F3F"/>
    <w:p w14:paraId="467DA6D5" w14:textId="77777777" w:rsidR="00F72F3F" w:rsidRDefault="00F72F3F"/>
    <w:p w14:paraId="5D7606B4" w14:textId="77777777" w:rsidR="00F72F3F" w:rsidRDefault="00F72F3F"/>
    <w:p w14:paraId="13EC1E14" w14:textId="77777777" w:rsidR="00F72F3F" w:rsidRDefault="00F72F3F"/>
    <w:p w14:paraId="644AB450" w14:textId="77777777" w:rsidR="00F72F3F" w:rsidRDefault="00F72F3F"/>
    <w:p w14:paraId="20F4531B" w14:textId="77777777" w:rsidR="00F72F3F" w:rsidRDefault="00F72F3F"/>
    <w:p w14:paraId="5824F7D1" w14:textId="77777777" w:rsidR="00F72F3F" w:rsidRDefault="00F72F3F"/>
    <w:p w14:paraId="1D43F1EE" w14:textId="77777777" w:rsidR="00F72F3F" w:rsidRDefault="00F72F3F"/>
    <w:p w14:paraId="52A50B9B" w14:textId="77777777" w:rsidR="00F72F3F" w:rsidRDefault="00F72F3F"/>
    <w:p w14:paraId="20BB127A" w14:textId="77777777" w:rsidR="00F72F3F" w:rsidRDefault="00F72F3F"/>
    <w:p w14:paraId="43C08BA4" w14:textId="77777777" w:rsidR="00F72F3F" w:rsidRDefault="00F72F3F"/>
    <w:p w14:paraId="4CB9EAB1" w14:textId="77777777" w:rsidR="00F72F3F" w:rsidRDefault="00F72F3F"/>
    <w:p w14:paraId="136D7985" w14:textId="77777777" w:rsidR="00F72F3F" w:rsidRDefault="00F72F3F"/>
    <w:p w14:paraId="69DBA866" w14:textId="77777777" w:rsidR="00F72F3F" w:rsidRDefault="007F5DE4" w:rsidP="00752BB8">
      <w:pPr>
        <w:pStyle w:val="ListNumber"/>
      </w:pPr>
      <w:r>
        <w:t>What worked well?</w:t>
      </w:r>
    </w:p>
    <w:p w14:paraId="2AD83D07" w14:textId="77777777" w:rsidR="00F72F3F" w:rsidRDefault="007F5DE4" w:rsidP="00752BB8">
      <w:pPr>
        <w:pStyle w:val="Guidance"/>
      </w:pPr>
      <w:r>
        <w:t>Discuss both the operational activities and running of exercise.</w:t>
      </w:r>
    </w:p>
    <w:p w14:paraId="44AA0591" w14:textId="77777777" w:rsidR="00F72F3F" w:rsidRDefault="00F72F3F"/>
    <w:p w14:paraId="49A46537" w14:textId="77777777" w:rsidR="00F72F3F" w:rsidRDefault="00F72F3F"/>
    <w:p w14:paraId="42CBCB24" w14:textId="77777777" w:rsidR="00F72F3F" w:rsidRDefault="00F72F3F"/>
    <w:p w14:paraId="1F3D0DF4" w14:textId="77777777" w:rsidR="00F72F3F" w:rsidRDefault="00F72F3F"/>
    <w:p w14:paraId="044D165F" w14:textId="77777777" w:rsidR="00F72F3F" w:rsidRDefault="00F72F3F"/>
    <w:p w14:paraId="1C5FEDFD" w14:textId="77777777" w:rsidR="00F72F3F" w:rsidRDefault="00F72F3F"/>
    <w:p w14:paraId="2739D495" w14:textId="77777777" w:rsidR="00F72F3F" w:rsidRDefault="00F72F3F"/>
    <w:p w14:paraId="709D3184" w14:textId="77777777" w:rsidR="00F72F3F" w:rsidRDefault="00F72F3F"/>
    <w:p w14:paraId="5981898A" w14:textId="77777777" w:rsidR="00F72F3F" w:rsidRDefault="00F72F3F"/>
    <w:p w14:paraId="5986653F" w14:textId="77777777" w:rsidR="00F72F3F" w:rsidRDefault="00F72F3F"/>
    <w:p w14:paraId="13E7143B" w14:textId="77777777" w:rsidR="00F72F3F" w:rsidRDefault="00F72F3F"/>
    <w:p w14:paraId="22FFD5F4" w14:textId="77777777" w:rsidR="00F72F3F" w:rsidRDefault="00F72F3F"/>
    <w:p w14:paraId="4BBFC629" w14:textId="77777777" w:rsidR="00F72F3F" w:rsidRDefault="00F72F3F"/>
    <w:p w14:paraId="1721E88A" w14:textId="77777777" w:rsidR="00F72F3F" w:rsidRDefault="00F72F3F"/>
    <w:p w14:paraId="0AE2C137" w14:textId="77777777" w:rsidR="00F72F3F" w:rsidRDefault="00F72F3F"/>
    <w:p w14:paraId="62F83DF6" w14:textId="77777777" w:rsidR="00752BB8" w:rsidRDefault="00752BB8" w:rsidP="00752BB8">
      <w:pPr>
        <w:pStyle w:val="BodyText"/>
      </w:pPr>
    </w:p>
    <w:p w14:paraId="5C5B8A9C" w14:textId="77777777" w:rsidR="00752BB8" w:rsidRDefault="00752BB8" w:rsidP="00752BB8">
      <w:pPr>
        <w:pStyle w:val="BodyText"/>
      </w:pPr>
    </w:p>
    <w:p w14:paraId="6B35EAC1" w14:textId="77777777" w:rsidR="00752BB8" w:rsidRDefault="00752BB8" w:rsidP="00752BB8">
      <w:pPr>
        <w:pStyle w:val="BodyText"/>
      </w:pPr>
    </w:p>
    <w:p w14:paraId="3FDA948F" w14:textId="77777777" w:rsidR="00752BB8" w:rsidRPr="00752BB8" w:rsidRDefault="00752BB8" w:rsidP="00752BB8">
      <w:pPr>
        <w:pStyle w:val="BodyText"/>
      </w:pPr>
    </w:p>
    <w:p w14:paraId="381B0E9B" w14:textId="77777777" w:rsidR="00F72F3F" w:rsidRDefault="007F5DE4" w:rsidP="00752BB8">
      <w:pPr>
        <w:pStyle w:val="ListNumber"/>
      </w:pPr>
      <w:r>
        <w:lastRenderedPageBreak/>
        <w:t>What would you do differently if this occurred?</w:t>
      </w:r>
    </w:p>
    <w:p w14:paraId="010C2FEC" w14:textId="77777777" w:rsidR="00F72F3F" w:rsidRDefault="00F72F3F"/>
    <w:p w14:paraId="4B971B85" w14:textId="77777777" w:rsidR="00F72F3F" w:rsidRDefault="00F72F3F"/>
    <w:p w14:paraId="7F078C4A" w14:textId="77777777" w:rsidR="00F72F3F" w:rsidRDefault="00F72F3F"/>
    <w:p w14:paraId="5F9DE96B" w14:textId="77777777" w:rsidR="00F72F3F" w:rsidRDefault="00F72F3F"/>
    <w:p w14:paraId="4810957F" w14:textId="77777777" w:rsidR="00F72F3F" w:rsidRDefault="00F72F3F"/>
    <w:p w14:paraId="3F440AFE" w14:textId="77777777" w:rsidR="00F72F3F" w:rsidRDefault="00F72F3F"/>
    <w:p w14:paraId="306694A8" w14:textId="77777777" w:rsidR="00F72F3F" w:rsidRDefault="00F72F3F"/>
    <w:p w14:paraId="6A61B776" w14:textId="77777777" w:rsidR="00F72F3F" w:rsidRDefault="00F72F3F"/>
    <w:p w14:paraId="41C8202E" w14:textId="77777777" w:rsidR="00F72F3F" w:rsidRDefault="00F72F3F"/>
    <w:p w14:paraId="35875748" w14:textId="77777777" w:rsidR="00F72F3F" w:rsidRDefault="00F72F3F"/>
    <w:p w14:paraId="242C4571" w14:textId="77777777" w:rsidR="00F72F3F" w:rsidRDefault="00F72F3F"/>
    <w:p w14:paraId="5170C330" w14:textId="77777777" w:rsidR="00F72F3F" w:rsidRDefault="00F72F3F"/>
    <w:p w14:paraId="6DFCD8AF" w14:textId="77777777" w:rsidR="00F72F3F" w:rsidRDefault="00F72F3F"/>
    <w:p w14:paraId="1811A005" w14:textId="77777777" w:rsidR="00F72F3F" w:rsidRDefault="00F72F3F"/>
    <w:p w14:paraId="7734AFC3" w14:textId="77777777" w:rsidR="00F72F3F" w:rsidRDefault="00F72F3F"/>
    <w:p w14:paraId="3B47C4C6" w14:textId="77777777" w:rsidR="00F72F3F" w:rsidRDefault="00F72F3F"/>
    <w:p w14:paraId="4B54C05D" w14:textId="77777777" w:rsidR="00F72F3F" w:rsidRDefault="00F72F3F"/>
    <w:p w14:paraId="0D6480DC" w14:textId="77777777" w:rsidR="00F72F3F" w:rsidRDefault="00F72F3F"/>
    <w:p w14:paraId="63B03FED" w14:textId="77777777" w:rsidR="00F72F3F" w:rsidRDefault="00F72F3F"/>
    <w:p w14:paraId="7B91564A" w14:textId="77777777" w:rsidR="00F72F3F" w:rsidRDefault="007F5DE4" w:rsidP="00752BB8">
      <w:pPr>
        <w:pStyle w:val="ListNumber"/>
      </w:pPr>
      <w:r>
        <w:t>What would improve future exercises?</w:t>
      </w:r>
    </w:p>
    <w:sectPr w:rsidR="00F72F3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C9915" w14:textId="77777777" w:rsidR="00A24426" w:rsidRDefault="00A24426">
      <w:pPr>
        <w:spacing w:before="0"/>
      </w:pPr>
      <w:r>
        <w:separator/>
      </w:r>
    </w:p>
  </w:endnote>
  <w:endnote w:type="continuationSeparator" w:id="0">
    <w:p w14:paraId="189B701B" w14:textId="77777777" w:rsidR="00A24426" w:rsidRDefault="00A2442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r:id="rId1" w:fontKey="{142FC366-CE80-487C-A388-601BA0F523D2}"/>
    <w:embedBold r:id="rId2" w:fontKey="{28504FE1-5DB5-4CCF-B20B-2ED56EA631F3}"/>
    <w:embedItalic r:id="rId3" w:fontKey="{70209FAB-EA38-4526-9956-B8BAD02B3CEB}"/>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4" w:fontKey="{7E4A055D-332D-4DBA-AF07-DDFB974B7E04}"/>
  </w:font>
  <w:font w:name="Public Sans">
    <w:panose1 w:val="00000000000000000000"/>
    <w:charset w:val="00"/>
    <w:family w:val="auto"/>
    <w:pitch w:val="variable"/>
    <w:sig w:usb0="A00000FF" w:usb1="4000205B" w:usb2="00000000" w:usb3="00000000" w:csb0="00000193" w:csb1="00000000"/>
    <w:embedRegular r:id="rId5" w:fontKey="{E76ACF9E-C9DA-475B-A51A-B9836EACE8E4}"/>
    <w:embedBold r:id="rId6" w:fontKey="{C35AEE7D-C05F-4C55-AFD0-5B06BBE0B73F}"/>
  </w:font>
  <w:font w:name="Calibri">
    <w:panose1 w:val="020F0502020204030204"/>
    <w:charset w:val="00"/>
    <w:family w:val="swiss"/>
    <w:pitch w:val="variable"/>
    <w:sig w:usb0="E4002EFF" w:usb1="C000247B" w:usb2="00000009" w:usb3="00000000" w:csb0="000001FF" w:csb1="00000000"/>
    <w:embedRegular r:id="rId7" w:fontKey="{AD270331-C763-4E69-A227-87DE7999D666}"/>
    <w:embedBold r:id="rId8" w:fontKey="{63F9CB65-3C93-484D-AC50-134A0E0778B4}"/>
    <w:embedItalic r:id="rId9" w:fontKey="{D355CAB9-3512-466B-9EAD-E66520476151}"/>
  </w:font>
  <w:font w:name="Public Sans SemiBold">
    <w:panose1 w:val="00000000000000000000"/>
    <w:charset w:val="00"/>
    <w:family w:val="auto"/>
    <w:pitch w:val="variable"/>
    <w:sig w:usb0="A00000FF" w:usb1="4000205B" w:usb2="00000000" w:usb3="00000000" w:csb0="00000193" w:csb1="00000000"/>
    <w:embedRegular r:id="rId10" w:fontKey="{9D2B932C-5580-4D0A-AFEB-49A867D27CA7}"/>
    <w:embedItalic r:id="rId11" w:fontKey="{0D285838-EEBF-4078-BAE0-55176942C766}"/>
    <w:embedBoldItalic r:id="rId12" w:fontKey="{F2B4D07C-CF41-431A-8831-508D1EBEA365}"/>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01125E90-8EEC-4CCA-BF93-7C5E4AD1EE13}"/>
  </w:font>
  <w:font w:name="MS Mincho">
    <w:altName w:val="ＭＳ 明朝"/>
    <w:panose1 w:val="02020609040205080304"/>
    <w:charset w:val="80"/>
    <w:family w:val="modern"/>
    <w:pitch w:val="fixed"/>
    <w:sig w:usb0="E00002FF" w:usb1="6AC7FDFB" w:usb2="08000012" w:usb3="00000000" w:csb0="0002009F" w:csb1="00000000"/>
    <w:embedRegular r:id="rId14" w:subsetted="1" w:fontKey="{07BE0237-81FD-4775-AD9F-3CBDEC5AB2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1A63A" w14:textId="77777777" w:rsidR="00F72F3F" w:rsidRDefault="007F5DE4">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noProof/>
      </w:rPr>
      <mc:AlternateContent>
        <mc:Choice Requires="wps">
          <w:drawing>
            <wp:anchor distT="0" distB="0" distL="0" distR="0" simplePos="0" relativeHeight="251665408" behindDoc="0" locked="0" layoutInCell="1" hidden="0" allowOverlap="1" wp14:anchorId="64F7502F" wp14:editId="7ECC17E7">
              <wp:simplePos x="0" y="0"/>
              <wp:positionH relativeFrom="column">
                <wp:posOffset>1701800</wp:posOffset>
              </wp:positionH>
              <wp:positionV relativeFrom="paragraph">
                <wp:posOffset>0</wp:posOffset>
              </wp:positionV>
              <wp:extent cx="462915" cy="462915"/>
              <wp:effectExtent l="0" t="0" r="0" b="0"/>
              <wp:wrapNone/>
              <wp:docPr id="33" name="Rectangle 3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162658D" w14:textId="77777777" w:rsidR="00F72F3F" w:rsidRDefault="007F5DE4">
                          <w:pPr>
                            <w:spacing w:line="275"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64F7502F" id="Rectangle 33" o:spid="_x0000_s1027" alt="OFFICIAL" style="position:absolute;margin-left:134pt;margin-top:0;width:36.45pt;height:36.4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" filled="f" stroked="f">
              <v:textbox inset="0,0,0,15pt">
                <w:txbxContent>
                  <w:p w14:paraId="7162658D" w14:textId="77777777" w:rsidR="00F72F3F" w:rsidRDefault="00000000">
                    <w:pPr>
                      <w:spacing w:line="275"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6AD3A" w14:textId="77777777" w:rsidR="00752BB8" w:rsidRPr="00713BB5" w:rsidRDefault="00752BB8" w:rsidP="00752BB8">
    <w:pPr>
      <w:jc w:val="center"/>
    </w:pPr>
    <w:r w:rsidRPr="00713BB5">
      <w:t>OFFICIAL</w:t>
    </w:r>
  </w:p>
  <w:p w14:paraId="018EA499" w14:textId="50EAF6E6" w:rsidR="00F72F3F" w:rsidRPr="00752BB8" w:rsidRDefault="00752BB8" w:rsidP="00752BB8">
    <w:r>
      <w:t>AAR Debrief Form</w:t>
    </w:r>
    <w:r w:rsidRPr="2B206AF6">
      <w:t xml:space="preserve"> - </w:t>
    </w:r>
    <w:r w:rsidR="00393C2A">
      <w:t xml:space="preserve">Major </w:t>
    </w:r>
    <w:r w:rsidR="007F5DE4">
      <w:t>Power Outage</w:t>
    </w:r>
    <w:r w:rsidR="00393C2A" w:rsidRPr="2B206AF6">
      <w:t xml:space="preserve"> Exercise</w:t>
    </w:r>
    <w:r w:rsidR="00393C2A">
      <w:t xml:space="preserve"> - </w:t>
    </w:r>
    <w:r w:rsidR="00F93C34">
      <w:t>Functional</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27B51" w14:textId="77777777" w:rsidR="00F72F3F" w:rsidRDefault="007F5DE4">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proofErr w:type="spellStart"/>
    <w:r>
      <w:rPr>
        <w:szCs w:val="18"/>
      </w:rPr>
      <w:t>ew</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78086" w14:textId="77777777" w:rsidR="00A24426" w:rsidRDefault="00A24426">
      <w:pPr>
        <w:spacing w:before="0"/>
      </w:pPr>
      <w:r>
        <w:separator/>
      </w:r>
    </w:p>
  </w:footnote>
  <w:footnote w:type="continuationSeparator" w:id="0">
    <w:p w14:paraId="64C740CB" w14:textId="77777777" w:rsidR="00A24426" w:rsidRDefault="00A24426">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72B41" w14:textId="77777777" w:rsidR="00F72F3F" w:rsidRDefault="007F5DE4">
    <w:pPr>
      <w:pBdr>
        <w:top w:val="nil"/>
        <w:left w:val="nil"/>
        <w:bottom w:val="nil"/>
        <w:right w:val="nil"/>
        <w:between w:val="nil"/>
      </w:pBdr>
      <w:spacing w:before="0" w:after="240"/>
      <w:jc w:val="left"/>
      <w:rPr>
        <w:rFonts w:ascii="Public Sans Light" w:eastAsia="Public Sans Light" w:hAnsi="Public Sans Light" w:cs="Public Sans Light"/>
        <w:szCs w:val="18"/>
      </w:rPr>
    </w:pPr>
    <w:r>
      <w:rPr>
        <w:rFonts w:ascii="Public Sans Light" w:eastAsia="Public Sans Light" w:hAnsi="Public Sans Light" w:cs="Public Sans Light"/>
        <w:noProof/>
        <w:szCs w:val="18"/>
      </w:rPr>
      <mc:AlternateContent>
        <mc:Choice Requires="wps">
          <w:drawing>
            <wp:anchor distT="0" distB="0" distL="0" distR="0" simplePos="0" relativeHeight="251664384" behindDoc="0" locked="0" layoutInCell="1" hidden="0" allowOverlap="1" wp14:anchorId="3462D99E" wp14:editId="4F4353EB">
              <wp:simplePos x="0" y="0"/>
              <wp:positionH relativeFrom="page">
                <wp:align>center</wp:align>
              </wp:positionH>
              <wp:positionV relativeFrom="page">
                <wp:align>top</wp:align>
              </wp:positionV>
              <wp:extent cx="462915" cy="462915"/>
              <wp:effectExtent l="0" t="0" r="0" b="0"/>
              <wp:wrapNone/>
              <wp:docPr id="31" name="Rectangle 3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6ABA7E" w14:textId="77777777" w:rsidR="00F72F3F" w:rsidRDefault="007F5DE4">
                          <w:pPr>
                            <w:spacing w:line="275"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3462D99E" id="Rectangle 31" o:spid="_x0000_s1026" alt="OFFICIAL" style="position:absolute;margin-left:0;margin-top:0;width:36.45pt;height:36.45pt;z-index:25166438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" filled="f" stroked="f">
              <v:textbox inset="0,15pt,0,0">
                <w:txbxContent>
                  <w:p w14:paraId="756ABA7E" w14:textId="77777777" w:rsidR="00F72F3F" w:rsidRDefault="00000000">
                    <w:pPr>
                      <w:spacing w:line="275"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29DD" w14:textId="77777777" w:rsidR="00F72F3F" w:rsidRDefault="007F5DE4" w:rsidP="00752BB8">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5DAEB" w14:textId="77777777" w:rsidR="00F72F3F" w:rsidRDefault="00F72F3F">
    <w:pPr>
      <w:pBdr>
        <w:top w:val="nil"/>
        <w:left w:val="nil"/>
        <w:bottom w:val="nil"/>
        <w:right w:val="nil"/>
        <w:between w:val="nil"/>
      </w:pBdr>
      <w:spacing w:before="0" w:after="240"/>
      <w:jc w:val="left"/>
      <w:rPr>
        <w:rFonts w:ascii="Public Sans Light" w:eastAsia="Public Sans Light" w:hAnsi="Public Sans Light" w:cs="Public Sans Light"/>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F844A7"/>
    <w:multiLevelType w:val="multilevel"/>
    <w:tmpl w:val="B49E7E3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1544AD"/>
    <w:multiLevelType w:val="multilevel"/>
    <w:tmpl w:val="EAB605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BE3FC2"/>
    <w:multiLevelType w:val="multilevel"/>
    <w:tmpl w:val="8216090E"/>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6" w15:restartNumberingAfterBreak="0">
    <w:nsid w:val="48E94E0E"/>
    <w:multiLevelType w:val="multilevel"/>
    <w:tmpl w:val="6A4411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7609219">
    <w:abstractNumId w:val="2"/>
  </w:num>
  <w:num w:numId="2" w16cid:durableId="1097798038">
    <w:abstractNumId w:val="4"/>
  </w:num>
  <w:num w:numId="3" w16cid:durableId="1604267390">
    <w:abstractNumId w:val="6"/>
  </w:num>
  <w:num w:numId="4" w16cid:durableId="19044829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84097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36427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6907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96997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1360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34238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9044282">
    <w:abstractNumId w:val="5"/>
  </w:num>
  <w:num w:numId="12" w16cid:durableId="1578633829">
    <w:abstractNumId w:val="9"/>
  </w:num>
  <w:num w:numId="13" w16cid:durableId="40249157">
    <w:abstractNumId w:val="10"/>
  </w:num>
  <w:num w:numId="14" w16cid:durableId="919683211">
    <w:abstractNumId w:val="8"/>
  </w:num>
  <w:num w:numId="15" w16cid:durableId="1582449118">
    <w:abstractNumId w:val="7"/>
  </w:num>
  <w:num w:numId="16" w16cid:durableId="713116926">
    <w:abstractNumId w:val="0"/>
  </w:num>
  <w:num w:numId="17" w16cid:durableId="1999965852">
    <w:abstractNumId w:val="11"/>
  </w:num>
  <w:num w:numId="18" w16cid:durableId="9983849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2403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20680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7095884">
    <w:abstractNumId w:val="1"/>
  </w:num>
  <w:num w:numId="22" w16cid:durableId="236283108">
    <w:abstractNumId w:val="3"/>
  </w:num>
  <w:num w:numId="23" w16cid:durableId="7208592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19604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32729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F3F"/>
    <w:rsid w:val="00183B34"/>
    <w:rsid w:val="0021115F"/>
    <w:rsid w:val="00240E12"/>
    <w:rsid w:val="003162DB"/>
    <w:rsid w:val="00393C2A"/>
    <w:rsid w:val="00474A5D"/>
    <w:rsid w:val="00636622"/>
    <w:rsid w:val="00752BB8"/>
    <w:rsid w:val="007E2EF2"/>
    <w:rsid w:val="007F5DE4"/>
    <w:rsid w:val="008431C7"/>
    <w:rsid w:val="009B7306"/>
    <w:rsid w:val="009B7FD7"/>
    <w:rsid w:val="009D79A8"/>
    <w:rsid w:val="00A24426"/>
    <w:rsid w:val="00A56689"/>
    <w:rsid w:val="00A6096D"/>
    <w:rsid w:val="00C56B88"/>
    <w:rsid w:val="00C7089F"/>
    <w:rsid w:val="00C83666"/>
    <w:rsid w:val="00CE5FE9"/>
    <w:rsid w:val="00D05583"/>
    <w:rsid w:val="00D155E4"/>
    <w:rsid w:val="00DD7FF4"/>
    <w:rsid w:val="00F72F3F"/>
    <w:rsid w:val="00F93C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454BA"/>
  <w15:docId w15:val="{A9730C9A-7B40-45F9-9A1C-66932A2F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en-AU" w:bidi="ar-SA"/>
      </w:rPr>
    </w:rPrDefault>
    <w:pPrDefault>
      <w:pPr>
        <w:tabs>
          <w:tab w:val="left" w:pos="357"/>
          <w:tab w:val="left" w:pos="714"/>
          <w:tab w:val="left" w:pos="2552"/>
        </w:tabs>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752BB8"/>
    <w:pPr>
      <w:suppressAutoHyphens/>
      <w:spacing w:after="0"/>
      <w:jc w:val="both"/>
    </w:pPr>
    <w:rPr>
      <w:rFonts w:ascii="Public Sans" w:eastAsia="Calibri" w:hAnsi="Public Sans" w:cs="Calibri"/>
      <w:color w:val="D7153A"/>
      <w:sz w:val="18"/>
      <w:szCs w:val="20"/>
      <w:lang w:eastAsia="ja-JP"/>
    </w:rPr>
  </w:style>
  <w:style w:type="paragraph" w:styleId="Heading1">
    <w:name w:val="heading 1"/>
    <w:next w:val="BodyText"/>
    <w:link w:val="Heading1Char"/>
    <w:uiPriority w:val="9"/>
    <w:qFormat/>
    <w:rsid w:val="00752BB8"/>
    <w:pPr>
      <w:keepNext/>
      <w:pBdr>
        <w:top w:val="single" w:sz="24" w:space="8" w:color="002664" w:themeColor="accent1"/>
      </w:pBdr>
      <w:spacing w:before="240"/>
      <w:jc w:val="both"/>
      <w:outlineLvl w:val="0"/>
    </w:pPr>
    <w:rPr>
      <w:color w:val="808080"/>
      <w:sz w:val="36"/>
      <w:lang w:val="en" w:eastAsia="ja-JP"/>
    </w:rPr>
  </w:style>
  <w:style w:type="paragraph" w:styleId="Heading2">
    <w:name w:val="heading 2"/>
    <w:next w:val="BodyText"/>
    <w:link w:val="Heading2Char"/>
    <w:uiPriority w:val="9"/>
    <w:unhideWhenUsed/>
    <w:qFormat/>
    <w:rsid w:val="00752BB8"/>
    <w:pPr>
      <w:pBdr>
        <w:top w:val="single" w:sz="4" w:space="8" w:color="002664" w:themeColor="accent1"/>
      </w:pBdr>
      <w:spacing w:before="240"/>
      <w:jc w:val="both"/>
      <w:outlineLvl w:val="1"/>
    </w:pPr>
    <w:rPr>
      <w:color w:val="D7153A"/>
      <w:sz w:val="28"/>
      <w:lang w:eastAsia="ja-JP"/>
    </w:rPr>
  </w:style>
  <w:style w:type="paragraph" w:styleId="Heading3">
    <w:name w:val="heading 3"/>
    <w:next w:val="BodyText"/>
    <w:link w:val="Heading3Char"/>
    <w:uiPriority w:val="9"/>
    <w:unhideWhenUsed/>
    <w:qFormat/>
    <w:rsid w:val="00752BB8"/>
    <w:pPr>
      <w:keepNext/>
      <w:keepLines/>
      <w:suppressAutoHyphens/>
      <w:spacing w:before="240"/>
      <w:jc w:val="both"/>
      <w:outlineLvl w:val="2"/>
    </w:pPr>
    <w:rPr>
      <w:rFonts w:asciiTheme="majorHAnsi" w:hAnsiTheme="majorHAnsi"/>
      <w:color w:val="002664"/>
      <w:sz w:val="24"/>
      <w:lang w:eastAsia="ja-JP"/>
    </w:rPr>
  </w:style>
  <w:style w:type="paragraph" w:styleId="Heading4">
    <w:name w:val="heading 4"/>
    <w:next w:val="BodyText"/>
    <w:link w:val="Heading4Char"/>
    <w:uiPriority w:val="9"/>
    <w:unhideWhenUsed/>
    <w:qFormat/>
    <w:rsid w:val="00752BB8"/>
    <w:pPr>
      <w:keepNext/>
      <w:keepLines/>
      <w:suppressAutoHyphens/>
      <w:spacing w:before="240"/>
      <w:jc w:val="both"/>
      <w:outlineLvl w:val="3"/>
    </w:pPr>
    <w:rPr>
      <w:rFonts w:asciiTheme="majorHAnsi" w:eastAsiaTheme="majorEastAsia" w:hAnsiTheme="majorHAnsi" w:cstheme="majorBidi"/>
      <w:iCs/>
      <w:color w:val="auto"/>
      <w:lang w:eastAsia="ja-JP"/>
    </w:rPr>
  </w:style>
  <w:style w:type="paragraph" w:styleId="Heading5">
    <w:name w:val="heading 5"/>
    <w:next w:val="BodyText"/>
    <w:link w:val="Heading5Char"/>
    <w:uiPriority w:val="9"/>
    <w:unhideWhenUsed/>
    <w:qFormat/>
    <w:rsid w:val="00752BB8"/>
    <w:pPr>
      <w:keepNext/>
      <w:keepLines/>
      <w:suppressAutoHyphens/>
      <w:spacing w:before="240"/>
      <w:jc w:val="both"/>
      <w:outlineLvl w:val="4"/>
    </w:pPr>
    <w:rPr>
      <w:rFonts w:asciiTheme="majorHAnsi" w:eastAsiaTheme="majorEastAsia" w:hAnsiTheme="majorHAnsi" w:cstheme="majorBidi"/>
      <w:color w:val="8CE0FF"/>
      <w:lang w:eastAsia="ja-JP"/>
    </w:rPr>
  </w:style>
  <w:style w:type="paragraph" w:styleId="Heading6">
    <w:name w:val="heading 6"/>
    <w:next w:val="BodyText"/>
    <w:link w:val="Heading6Char"/>
    <w:uiPriority w:val="9"/>
    <w:semiHidden/>
    <w:unhideWhenUsed/>
    <w:qFormat/>
    <w:rsid w:val="00752BB8"/>
    <w:pPr>
      <w:keepLines/>
      <w:suppressAutoHyphens/>
      <w:spacing w:line="260" w:lineRule="exact"/>
      <w:ind w:right="1588"/>
      <w:jc w:val="both"/>
      <w:outlineLvl w:val="5"/>
    </w:pPr>
    <w:rPr>
      <w:rFonts w:asciiTheme="majorHAnsi" w:eastAsiaTheme="majorEastAsia" w:hAnsiTheme="majorHAnsi" w:cstheme="majorBidi"/>
      <w:b/>
      <w:i/>
      <w:color w:val="22272B" w:themeColor="text1"/>
      <w:lang w:eastAsia="ja-JP"/>
    </w:rPr>
  </w:style>
  <w:style w:type="paragraph" w:styleId="Heading7">
    <w:name w:val="heading 7"/>
    <w:next w:val="BodyText"/>
    <w:link w:val="Heading7Char"/>
    <w:uiPriority w:val="9"/>
    <w:semiHidden/>
    <w:rsid w:val="00752BB8"/>
    <w:pPr>
      <w:keepLines/>
      <w:suppressAutoHyphens/>
      <w:spacing w:line="260" w:lineRule="exact"/>
      <w:ind w:right="1588"/>
      <w:jc w:val="both"/>
      <w:outlineLvl w:val="6"/>
    </w:pPr>
    <w:rPr>
      <w:rFonts w:asciiTheme="majorHAnsi" w:eastAsiaTheme="majorEastAsia" w:hAnsiTheme="majorHAnsi" w:cstheme="majorBidi"/>
      <w:i/>
      <w:iCs/>
      <w:color w:val="22272B" w:themeColor="tex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752BB8"/>
    <w:pPr>
      <w:spacing w:after="0"/>
      <w:jc w:val="both"/>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752BB8"/>
    <w:pPr>
      <w:spacing w:after="0"/>
      <w:jc w:val="both"/>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752BB8"/>
    <w:pPr>
      <w:spacing w:after="0"/>
      <w:jc w:val="both"/>
    </w:pPr>
    <w:rPr>
      <w:lang w:eastAsia="ja-JP"/>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752BB8"/>
    <w:pPr>
      <w:tabs>
        <w:tab w:val="right" w:leader="hyphen" w:pos="8931"/>
      </w:tabs>
      <w:suppressAutoHyphens/>
      <w:jc w:val="both"/>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752BB8"/>
    <w:pPr>
      <w:tabs>
        <w:tab w:val="right" w:leader="hyphen" w:pos="9072"/>
      </w:tabs>
      <w:suppressAutoHyphens/>
      <w:ind w:left="1134" w:hanging="567"/>
      <w:jc w:val="both"/>
    </w:pPr>
    <w:rPr>
      <w:rFonts w:eastAsia="Calibri" w:cs="Calibri"/>
      <w:color w:val="002664" w:themeColor="accent1"/>
      <w:szCs w:val="20"/>
      <w:lang w:eastAsia="ja-JP"/>
    </w:rPr>
  </w:style>
  <w:style w:type="paragraph" w:styleId="TOC3">
    <w:name w:val="toc 3"/>
    <w:next w:val="BodyText"/>
    <w:uiPriority w:val="39"/>
    <w:rsid w:val="00752BB8"/>
    <w:pPr>
      <w:tabs>
        <w:tab w:val="left" w:pos="1985"/>
        <w:tab w:val="left" w:pos="357"/>
        <w:tab w:val="left" w:pos="714"/>
        <w:tab w:val="right" w:leader="dot" w:pos="10206"/>
      </w:tabs>
      <w:suppressAutoHyphens/>
      <w:ind w:left="1814" w:hanging="680"/>
      <w:jc w:val="both"/>
    </w:pPr>
    <w:rPr>
      <w:color w:val="002664" w:themeColor="accent1"/>
      <w:lang w:eastAsia="ja-JP"/>
    </w:rPr>
  </w:style>
  <w:style w:type="paragraph" w:styleId="TOC4">
    <w:name w:val="toc 4"/>
    <w:basedOn w:val="Normal"/>
    <w:next w:val="Normal"/>
    <w:uiPriority w:val="39"/>
    <w:semiHidden/>
    <w:rsid w:val="00752BB8"/>
    <w:pPr>
      <w:spacing w:after="100"/>
      <w:ind w:left="660"/>
    </w:pPr>
  </w:style>
  <w:style w:type="paragraph" w:styleId="TOC5">
    <w:name w:val="toc 5"/>
    <w:basedOn w:val="Normal"/>
    <w:next w:val="Normal"/>
    <w:uiPriority w:val="39"/>
    <w:semiHidden/>
    <w:rsid w:val="00752BB8"/>
    <w:pPr>
      <w:spacing w:after="100"/>
      <w:ind w:left="880"/>
    </w:pPr>
  </w:style>
  <w:style w:type="paragraph" w:styleId="TOC6">
    <w:name w:val="toc 6"/>
    <w:basedOn w:val="Normal"/>
    <w:next w:val="Normal"/>
    <w:uiPriority w:val="39"/>
    <w:semiHidden/>
    <w:rsid w:val="00752BB8"/>
    <w:pPr>
      <w:spacing w:after="100"/>
      <w:ind w:left="1100"/>
    </w:pPr>
  </w:style>
  <w:style w:type="paragraph" w:styleId="TOC7">
    <w:name w:val="toc 7"/>
    <w:basedOn w:val="Normal"/>
    <w:next w:val="Normal"/>
    <w:uiPriority w:val="39"/>
    <w:semiHidden/>
    <w:rsid w:val="00752BB8"/>
    <w:pPr>
      <w:spacing w:after="100"/>
      <w:ind w:left="1320"/>
    </w:pPr>
  </w:style>
  <w:style w:type="paragraph" w:styleId="TOC8">
    <w:name w:val="toc 8"/>
    <w:basedOn w:val="Normal"/>
    <w:next w:val="Normal"/>
    <w:uiPriority w:val="39"/>
    <w:semiHidden/>
    <w:rsid w:val="00752BB8"/>
    <w:pPr>
      <w:spacing w:after="100"/>
      <w:ind w:left="1540"/>
    </w:pPr>
  </w:style>
  <w:style w:type="paragraph" w:styleId="TOC9">
    <w:name w:val="toc 9"/>
    <w:basedOn w:val="Normal"/>
    <w:next w:val="Normal"/>
    <w:uiPriority w:val="39"/>
    <w:semiHidden/>
    <w:rsid w:val="00752BB8"/>
    <w:pPr>
      <w:spacing w:after="100"/>
      <w:ind w:left="1600"/>
    </w:pPr>
  </w:style>
  <w:style w:type="character" w:customStyle="1" w:styleId="Heading1Char">
    <w:name w:val="Heading 1 Char"/>
    <w:basedOn w:val="DefaultParagraphFont"/>
    <w:link w:val="Heading1"/>
    <w:uiPriority w:val="9"/>
    <w:rsid w:val="00752BB8"/>
    <w:rPr>
      <w:color w:val="808080"/>
      <w:sz w:val="36"/>
      <w:lang w:val="en" w:eastAsia="ja-JP"/>
    </w:rPr>
  </w:style>
  <w:style w:type="paragraph" w:styleId="TOCHeading">
    <w:name w:val="TOC Heading"/>
    <w:next w:val="BodyText"/>
    <w:uiPriority w:val="39"/>
    <w:qFormat/>
    <w:rsid w:val="00752BB8"/>
    <w:pPr>
      <w:pageBreakBefore/>
      <w:suppressAutoHyphens/>
      <w:spacing w:after="360"/>
      <w:jc w:val="both"/>
    </w:pPr>
    <w:rPr>
      <w:color w:val="002664" w:themeColor="accent1"/>
      <w:sz w:val="48"/>
      <w:lang w:eastAsia="ja-JP"/>
    </w:rPr>
  </w:style>
  <w:style w:type="paragraph" w:styleId="Index1">
    <w:name w:val="index 1"/>
    <w:basedOn w:val="Normal"/>
    <w:next w:val="Normal"/>
    <w:uiPriority w:val="99"/>
    <w:semiHidden/>
    <w:rsid w:val="00752BB8"/>
    <w:pPr>
      <w:ind w:left="220" w:hanging="220"/>
    </w:pPr>
  </w:style>
  <w:style w:type="paragraph" w:styleId="Index2">
    <w:name w:val="index 2"/>
    <w:basedOn w:val="Normal"/>
    <w:next w:val="Normal"/>
    <w:uiPriority w:val="99"/>
    <w:semiHidden/>
    <w:rsid w:val="00752BB8"/>
    <w:pPr>
      <w:ind w:left="440" w:hanging="220"/>
    </w:pPr>
  </w:style>
  <w:style w:type="paragraph" w:styleId="Index3">
    <w:name w:val="index 3"/>
    <w:basedOn w:val="Normal"/>
    <w:next w:val="Normal"/>
    <w:uiPriority w:val="99"/>
    <w:semiHidden/>
    <w:rsid w:val="00752BB8"/>
    <w:pPr>
      <w:ind w:left="660" w:hanging="220"/>
    </w:pPr>
  </w:style>
  <w:style w:type="paragraph" w:styleId="Index4">
    <w:name w:val="index 4"/>
    <w:basedOn w:val="Normal"/>
    <w:next w:val="Normal"/>
    <w:uiPriority w:val="99"/>
    <w:semiHidden/>
    <w:rsid w:val="00752BB8"/>
    <w:pPr>
      <w:ind w:left="880" w:hanging="220"/>
    </w:pPr>
  </w:style>
  <w:style w:type="paragraph" w:styleId="Index5">
    <w:name w:val="index 5"/>
    <w:basedOn w:val="Normal"/>
    <w:next w:val="Normal"/>
    <w:uiPriority w:val="99"/>
    <w:semiHidden/>
    <w:rsid w:val="00752BB8"/>
    <w:pPr>
      <w:ind w:left="1100" w:hanging="220"/>
    </w:pPr>
  </w:style>
  <w:style w:type="paragraph" w:styleId="Index6">
    <w:name w:val="index 6"/>
    <w:basedOn w:val="Normal"/>
    <w:next w:val="Normal"/>
    <w:uiPriority w:val="99"/>
    <w:semiHidden/>
    <w:rsid w:val="00752BB8"/>
    <w:pPr>
      <w:ind w:left="1320" w:hanging="220"/>
    </w:pPr>
  </w:style>
  <w:style w:type="paragraph" w:styleId="Index7">
    <w:name w:val="index 7"/>
    <w:basedOn w:val="Normal"/>
    <w:next w:val="Normal"/>
    <w:uiPriority w:val="99"/>
    <w:semiHidden/>
    <w:rsid w:val="00752BB8"/>
    <w:pPr>
      <w:ind w:left="1540" w:hanging="220"/>
    </w:pPr>
  </w:style>
  <w:style w:type="paragraph" w:styleId="Index8">
    <w:name w:val="index 8"/>
    <w:basedOn w:val="Normal"/>
    <w:next w:val="Normal"/>
    <w:uiPriority w:val="99"/>
    <w:semiHidden/>
    <w:rsid w:val="00752BB8"/>
    <w:pPr>
      <w:ind w:left="1760" w:hanging="220"/>
    </w:pPr>
  </w:style>
  <w:style w:type="paragraph" w:styleId="Index9">
    <w:name w:val="index 9"/>
    <w:basedOn w:val="Normal"/>
    <w:next w:val="Normal"/>
    <w:uiPriority w:val="99"/>
    <w:semiHidden/>
    <w:rsid w:val="00752BB8"/>
    <w:pPr>
      <w:ind w:left="1980" w:hanging="220"/>
    </w:pPr>
  </w:style>
  <w:style w:type="paragraph" w:styleId="Header">
    <w:name w:val="header"/>
    <w:link w:val="HeaderChar"/>
    <w:uiPriority w:val="99"/>
    <w:rsid w:val="00752BB8"/>
    <w:pPr>
      <w:suppressAutoHyphens/>
      <w:spacing w:after="240"/>
      <w:jc w:val="both"/>
    </w:pPr>
    <w:rPr>
      <w:color w:val="22272B" w:themeColor="text1"/>
      <w:sz w:val="18"/>
      <w:lang w:eastAsia="ja-JP"/>
    </w:rPr>
  </w:style>
  <w:style w:type="character" w:customStyle="1" w:styleId="HeaderChar">
    <w:name w:val="Header Char"/>
    <w:basedOn w:val="DefaultParagraphFont"/>
    <w:link w:val="Header"/>
    <w:uiPriority w:val="99"/>
    <w:rsid w:val="00752BB8"/>
    <w:rPr>
      <w:color w:val="22272B" w:themeColor="text1"/>
      <w:sz w:val="18"/>
      <w:lang w:eastAsia="ja-JP"/>
    </w:rPr>
  </w:style>
  <w:style w:type="paragraph" w:styleId="Footer">
    <w:name w:val="footer"/>
    <w:link w:val="FooterChar"/>
    <w:uiPriority w:val="99"/>
    <w:rsid w:val="00752BB8"/>
    <w:pPr>
      <w:tabs>
        <w:tab w:val="center" w:pos="5670"/>
        <w:tab w:val="right" w:pos="10206"/>
      </w:tabs>
      <w:suppressAutoHyphens/>
      <w:contextualSpacing/>
      <w:jc w:val="both"/>
    </w:pPr>
    <w:rPr>
      <w:color w:val="22272B" w:themeColor="text1"/>
      <w:sz w:val="18"/>
      <w:lang w:eastAsia="ja-JP"/>
    </w:rPr>
  </w:style>
  <w:style w:type="character" w:customStyle="1" w:styleId="FooterChar">
    <w:name w:val="Footer Char"/>
    <w:basedOn w:val="DefaultParagraphFont"/>
    <w:link w:val="Footer"/>
    <w:uiPriority w:val="99"/>
    <w:rsid w:val="00752BB8"/>
    <w:rPr>
      <w:color w:val="22272B" w:themeColor="text1"/>
      <w:sz w:val="18"/>
      <w:lang w:eastAsia="ja-JP"/>
    </w:rPr>
  </w:style>
  <w:style w:type="character" w:styleId="PlaceholderText">
    <w:name w:val="Placeholder Text"/>
    <w:basedOn w:val="DefaultParagraphFont"/>
    <w:uiPriority w:val="99"/>
    <w:semiHidden/>
    <w:rsid w:val="00752BB8"/>
    <w:rPr>
      <w:color w:val="808080"/>
    </w:rPr>
  </w:style>
  <w:style w:type="character" w:styleId="Emphasis">
    <w:name w:val="Emphasis"/>
    <w:aliases w:val="Italic"/>
    <w:basedOn w:val="DefaultParagraphFont"/>
    <w:uiPriority w:val="19"/>
    <w:qFormat/>
    <w:rsid w:val="00752BB8"/>
    <w:rPr>
      <w:i/>
      <w:iCs/>
    </w:rPr>
  </w:style>
  <w:style w:type="character" w:styleId="Strong">
    <w:name w:val="Strong"/>
    <w:aliases w:val="Bold"/>
    <w:basedOn w:val="DefaultParagraphFont"/>
    <w:uiPriority w:val="22"/>
    <w:qFormat/>
    <w:rsid w:val="00752BB8"/>
    <w:rPr>
      <w:b/>
      <w:bCs/>
    </w:rPr>
  </w:style>
  <w:style w:type="paragraph" w:styleId="ListBullet">
    <w:name w:val="List Bullet"/>
    <w:uiPriority w:val="10"/>
    <w:qFormat/>
    <w:rsid w:val="00752BB8"/>
    <w:pPr>
      <w:numPr>
        <w:numId w:val="12"/>
      </w:numPr>
      <w:suppressAutoHyphens/>
      <w:jc w:val="both"/>
    </w:pPr>
    <w:rPr>
      <w:rFonts w:eastAsia="Arial" w:cs="Arial"/>
      <w:color w:val="22272B" w:themeColor="text1"/>
      <w:szCs w:val="20"/>
      <w:lang w:eastAsia="en-US"/>
    </w:rPr>
  </w:style>
  <w:style w:type="paragraph" w:styleId="ListNumber">
    <w:name w:val="List Number"/>
    <w:uiPriority w:val="10"/>
    <w:qFormat/>
    <w:rsid w:val="00752BB8"/>
    <w:pPr>
      <w:numPr>
        <w:numId w:val="15"/>
      </w:numPr>
      <w:suppressAutoHyphens/>
      <w:jc w:val="both"/>
    </w:pPr>
    <w:rPr>
      <w:color w:val="22272B" w:themeColor="text1"/>
      <w:lang w:eastAsia="ja-JP"/>
    </w:rPr>
  </w:style>
  <w:style w:type="paragraph" w:styleId="FootnoteText">
    <w:name w:val="footnote text"/>
    <w:link w:val="FootnoteTextChar"/>
    <w:uiPriority w:val="99"/>
    <w:rsid w:val="00752BB8"/>
    <w:pPr>
      <w:spacing w:before="60" w:after="60"/>
      <w:jc w:val="both"/>
    </w:pPr>
    <w:rPr>
      <w:color w:val="22272B" w:themeColor="text1"/>
      <w:sz w:val="20"/>
      <w:szCs w:val="20"/>
      <w:lang w:eastAsia="ja-JP"/>
    </w:rPr>
  </w:style>
  <w:style w:type="character" w:customStyle="1" w:styleId="FootnoteTextChar">
    <w:name w:val="Footnote Text Char"/>
    <w:basedOn w:val="DefaultParagraphFont"/>
    <w:link w:val="FootnoteText"/>
    <w:uiPriority w:val="99"/>
    <w:rsid w:val="00752BB8"/>
    <w:rPr>
      <w:color w:val="22272B" w:themeColor="text1"/>
      <w:sz w:val="20"/>
      <w:szCs w:val="20"/>
      <w:lang w:eastAsia="ja-JP"/>
    </w:rPr>
  </w:style>
  <w:style w:type="character" w:styleId="FootnoteReference">
    <w:name w:val="footnote reference"/>
    <w:basedOn w:val="DefaultParagraphFont"/>
    <w:uiPriority w:val="99"/>
    <w:rsid w:val="00752BB8"/>
    <w:rPr>
      <w:color w:val="22272B" w:themeColor="text1"/>
      <w:vertAlign w:val="superscript"/>
    </w:rPr>
  </w:style>
  <w:style w:type="paragraph" w:styleId="BodyText">
    <w:name w:val="Body Text"/>
    <w:link w:val="BodyTextChar"/>
    <w:uiPriority w:val="7"/>
    <w:qFormat/>
    <w:rsid w:val="00752BB8"/>
    <w:pPr>
      <w:suppressAutoHyphens/>
      <w:jc w:val="both"/>
    </w:pPr>
    <w:rPr>
      <w:color w:val="22272B" w:themeColor="text1"/>
      <w:lang w:eastAsia="ja-JP"/>
    </w:rPr>
  </w:style>
  <w:style w:type="character" w:customStyle="1" w:styleId="BodyTextChar">
    <w:name w:val="Body Text Char"/>
    <w:basedOn w:val="DefaultParagraphFont"/>
    <w:link w:val="BodyText"/>
    <w:uiPriority w:val="7"/>
    <w:rsid w:val="00752BB8"/>
    <w:rPr>
      <w:color w:val="22272B" w:themeColor="text1"/>
      <w:lang w:eastAsia="ja-JP"/>
    </w:rPr>
  </w:style>
  <w:style w:type="character" w:customStyle="1" w:styleId="Heading2Char">
    <w:name w:val="Heading 2 Char"/>
    <w:basedOn w:val="DefaultParagraphFont"/>
    <w:link w:val="Heading2"/>
    <w:uiPriority w:val="9"/>
    <w:rsid w:val="00752BB8"/>
    <w:rPr>
      <w:color w:val="D7153A"/>
      <w:sz w:val="28"/>
      <w:lang w:eastAsia="ja-JP"/>
    </w:rPr>
  </w:style>
  <w:style w:type="character" w:customStyle="1" w:styleId="Heading3Char">
    <w:name w:val="Heading 3 Char"/>
    <w:basedOn w:val="DefaultParagraphFont"/>
    <w:link w:val="Heading3"/>
    <w:uiPriority w:val="9"/>
    <w:rsid w:val="00752BB8"/>
    <w:rPr>
      <w:rFonts w:asciiTheme="majorHAnsi" w:hAnsiTheme="majorHAnsi"/>
      <w:color w:val="002664"/>
      <w:sz w:val="24"/>
      <w:lang w:eastAsia="ja-JP"/>
    </w:rPr>
  </w:style>
  <w:style w:type="character" w:customStyle="1" w:styleId="Heading4Char">
    <w:name w:val="Heading 4 Char"/>
    <w:basedOn w:val="DefaultParagraphFont"/>
    <w:link w:val="Heading4"/>
    <w:uiPriority w:val="9"/>
    <w:rsid w:val="00752BB8"/>
    <w:rPr>
      <w:rFonts w:asciiTheme="majorHAnsi" w:eastAsiaTheme="majorEastAsia" w:hAnsiTheme="majorHAnsi" w:cstheme="majorBidi"/>
      <w:iCs/>
      <w:color w:val="auto"/>
      <w:lang w:eastAsia="ja-JP"/>
    </w:rPr>
  </w:style>
  <w:style w:type="character" w:customStyle="1" w:styleId="Heading5Char">
    <w:name w:val="Heading 5 Char"/>
    <w:basedOn w:val="DefaultParagraphFont"/>
    <w:link w:val="Heading5"/>
    <w:uiPriority w:val="9"/>
    <w:rsid w:val="00752BB8"/>
    <w:rPr>
      <w:rFonts w:asciiTheme="majorHAnsi" w:eastAsiaTheme="majorEastAsia" w:hAnsiTheme="majorHAnsi" w:cstheme="majorBidi"/>
      <w:color w:val="8CE0FF"/>
      <w:lang w:eastAsia="ja-JP"/>
    </w:rPr>
  </w:style>
  <w:style w:type="character" w:customStyle="1" w:styleId="Heading6Char">
    <w:name w:val="Heading 6 Char"/>
    <w:basedOn w:val="DefaultParagraphFont"/>
    <w:link w:val="Heading6"/>
    <w:uiPriority w:val="9"/>
    <w:semiHidden/>
    <w:rsid w:val="00752BB8"/>
    <w:rPr>
      <w:rFonts w:asciiTheme="majorHAnsi" w:eastAsiaTheme="majorEastAsia" w:hAnsiTheme="majorHAnsi" w:cstheme="majorBidi"/>
      <w:b/>
      <w:i/>
      <w:color w:val="22272B" w:themeColor="text1"/>
      <w:lang w:eastAsia="ja-JP"/>
    </w:rPr>
  </w:style>
  <w:style w:type="character" w:customStyle="1" w:styleId="Heading7Char">
    <w:name w:val="Heading 7 Char"/>
    <w:basedOn w:val="DefaultParagraphFont"/>
    <w:link w:val="Heading7"/>
    <w:uiPriority w:val="9"/>
    <w:semiHidden/>
    <w:rsid w:val="00752BB8"/>
    <w:rPr>
      <w:rFonts w:asciiTheme="majorHAnsi" w:eastAsiaTheme="majorEastAsia" w:hAnsiTheme="majorHAnsi" w:cstheme="majorBidi"/>
      <w:i/>
      <w:iCs/>
      <w:color w:val="22272B" w:themeColor="text1"/>
      <w:lang w:eastAsia="ja-JP"/>
    </w:rPr>
  </w:style>
  <w:style w:type="character" w:styleId="Hyperlink">
    <w:name w:val="Hyperlink"/>
    <w:basedOn w:val="DefaultParagraphFont"/>
    <w:uiPriority w:val="99"/>
    <w:rsid w:val="00752BB8"/>
    <w:rPr>
      <w:color w:val="22272B" w:themeColor="text1"/>
      <w:u w:val="single"/>
    </w:rPr>
  </w:style>
  <w:style w:type="paragraph" w:styleId="ListBullet2">
    <w:name w:val="List Bullet 2"/>
    <w:uiPriority w:val="10"/>
    <w:qFormat/>
    <w:rsid w:val="00752BB8"/>
    <w:pPr>
      <w:numPr>
        <w:numId w:val="13"/>
      </w:numPr>
      <w:suppressAutoHyphens/>
      <w:jc w:val="both"/>
    </w:pPr>
    <w:rPr>
      <w:rFonts w:eastAsia="Arial" w:cs="ArialMT"/>
      <w:color w:val="22272B" w:themeColor="text1"/>
      <w:szCs w:val="24"/>
      <w:lang w:eastAsia="en-US"/>
    </w:rPr>
  </w:style>
  <w:style w:type="paragraph" w:styleId="ListBullet3">
    <w:name w:val="List Bullet 3"/>
    <w:uiPriority w:val="10"/>
    <w:qFormat/>
    <w:rsid w:val="00752BB8"/>
    <w:pPr>
      <w:numPr>
        <w:numId w:val="14"/>
      </w:numPr>
      <w:suppressAutoHyphens/>
      <w:jc w:val="both"/>
    </w:pPr>
    <w:rPr>
      <w:rFonts w:eastAsia="Arial" w:cs="Times New Roman"/>
      <w:color w:val="22272B" w:themeColor="text1"/>
      <w:szCs w:val="24"/>
      <w:lang w:eastAsia="en-US"/>
    </w:rPr>
  </w:style>
  <w:style w:type="character" w:styleId="PageNumber">
    <w:name w:val="page number"/>
    <w:basedOn w:val="DefaultParagraphFont"/>
    <w:uiPriority w:val="99"/>
    <w:semiHidden/>
    <w:rsid w:val="00752BB8"/>
  </w:style>
  <w:style w:type="paragraph" w:styleId="ListNumber3">
    <w:name w:val="List Number 3"/>
    <w:uiPriority w:val="10"/>
    <w:qFormat/>
    <w:rsid w:val="00752BB8"/>
    <w:pPr>
      <w:numPr>
        <w:numId w:val="17"/>
      </w:numPr>
      <w:suppressAutoHyphens/>
      <w:jc w:val="both"/>
    </w:pPr>
    <w:rPr>
      <w:rFonts w:eastAsia="Arial" w:cs="Times New Roman"/>
      <w:color w:val="22272B" w:themeColor="text1"/>
      <w:szCs w:val="24"/>
      <w:lang w:eastAsia="en-US"/>
    </w:rPr>
  </w:style>
  <w:style w:type="paragraph" w:styleId="ListNumber2">
    <w:name w:val="List Number 2"/>
    <w:uiPriority w:val="10"/>
    <w:qFormat/>
    <w:rsid w:val="00752BB8"/>
    <w:pPr>
      <w:numPr>
        <w:numId w:val="16"/>
      </w:numPr>
      <w:suppressAutoHyphens/>
      <w:jc w:val="both"/>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752BB8"/>
    <w:rPr>
      <w:sz w:val="16"/>
      <w:szCs w:val="16"/>
    </w:rPr>
  </w:style>
  <w:style w:type="paragraph" w:styleId="CommentText">
    <w:name w:val="annotation text"/>
    <w:basedOn w:val="Normal"/>
    <w:link w:val="CommentTextChar"/>
    <w:uiPriority w:val="99"/>
    <w:semiHidden/>
    <w:rsid w:val="00752BB8"/>
  </w:style>
  <w:style w:type="character" w:customStyle="1" w:styleId="CommentTextChar">
    <w:name w:val="Comment Text Char"/>
    <w:basedOn w:val="DefaultParagraphFont"/>
    <w:link w:val="CommentText"/>
    <w:uiPriority w:val="99"/>
    <w:semiHidden/>
    <w:rsid w:val="00752BB8"/>
    <w:rPr>
      <w:rFonts w:ascii="Public Sans" w:eastAsia="Calibri" w:hAnsi="Public Sans" w:cs="Calibri"/>
      <w:color w:val="D7153A"/>
      <w:sz w:val="18"/>
      <w:szCs w:val="20"/>
      <w:lang w:eastAsia="ja-JP"/>
    </w:rPr>
  </w:style>
  <w:style w:type="paragraph" w:styleId="CommentSubject">
    <w:name w:val="annotation subject"/>
    <w:basedOn w:val="CommentText"/>
    <w:next w:val="CommentText"/>
    <w:link w:val="CommentSubjectChar"/>
    <w:uiPriority w:val="99"/>
    <w:semiHidden/>
    <w:rsid w:val="00752BB8"/>
    <w:rPr>
      <w:b/>
      <w:bCs/>
    </w:rPr>
  </w:style>
  <w:style w:type="character" w:customStyle="1" w:styleId="CommentSubjectChar">
    <w:name w:val="Comment Subject Char"/>
    <w:basedOn w:val="CommentTextChar"/>
    <w:link w:val="CommentSubject"/>
    <w:uiPriority w:val="99"/>
    <w:semiHidden/>
    <w:rsid w:val="00752BB8"/>
    <w:rPr>
      <w:rFonts w:ascii="Public Sans" w:eastAsia="Calibri" w:hAnsi="Public Sans" w:cs="Calibri"/>
      <w:b/>
      <w:bCs/>
      <w:color w:val="D7153A"/>
      <w:sz w:val="18"/>
      <w:szCs w:val="20"/>
      <w:lang w:eastAsia="ja-JP"/>
    </w:rPr>
  </w:style>
  <w:style w:type="paragraph" w:styleId="BalloonText">
    <w:name w:val="Balloon Text"/>
    <w:basedOn w:val="Normal"/>
    <w:link w:val="BalloonTextChar"/>
    <w:uiPriority w:val="99"/>
    <w:semiHidden/>
    <w:rsid w:val="00752BB8"/>
    <w:rPr>
      <w:rFonts w:ascii="Segoe UI" w:hAnsi="Segoe UI" w:cs="Segoe UI"/>
      <w:szCs w:val="18"/>
    </w:rPr>
  </w:style>
  <w:style w:type="character" w:customStyle="1" w:styleId="BalloonTextChar">
    <w:name w:val="Balloon Text Char"/>
    <w:basedOn w:val="DefaultParagraphFont"/>
    <w:link w:val="BalloonText"/>
    <w:uiPriority w:val="99"/>
    <w:semiHidden/>
    <w:rsid w:val="00752BB8"/>
    <w:rPr>
      <w:rFonts w:ascii="Segoe UI" w:eastAsia="Calibri" w:hAnsi="Segoe UI" w:cs="Segoe UI"/>
      <w:color w:val="D7153A"/>
      <w:sz w:val="18"/>
      <w:szCs w:val="18"/>
      <w:lang w:eastAsia="ja-JP"/>
    </w:rPr>
  </w:style>
  <w:style w:type="paragraph" w:customStyle="1" w:styleId="Introduction">
    <w:name w:val="Introduction"/>
    <w:next w:val="BodyText"/>
    <w:uiPriority w:val="8"/>
    <w:qFormat/>
    <w:rsid w:val="00752BB8"/>
    <w:pPr>
      <w:suppressAutoHyphens/>
      <w:spacing w:before="240" w:after="240"/>
      <w:contextualSpacing/>
      <w:jc w:val="both"/>
    </w:pPr>
    <w:rPr>
      <w:color w:val="002664" w:themeColor="accent1"/>
      <w:sz w:val="28"/>
      <w:lang w:eastAsia="ja-JP"/>
    </w:rPr>
  </w:style>
  <w:style w:type="paragraph" w:styleId="Caption">
    <w:name w:val="caption"/>
    <w:next w:val="BodyText"/>
    <w:uiPriority w:val="35"/>
    <w:qFormat/>
    <w:rsid w:val="00752BB8"/>
    <w:pPr>
      <w:suppressAutoHyphens/>
      <w:jc w:val="both"/>
    </w:pPr>
    <w:rPr>
      <w:iCs/>
      <w:color w:val="002664" w:themeColor="accent1"/>
      <w:sz w:val="18"/>
      <w:szCs w:val="18"/>
      <w:lang w:eastAsia="ja-JP"/>
    </w:rPr>
  </w:style>
  <w:style w:type="table" w:styleId="TableGridLight">
    <w:name w:val="Grid Table Light"/>
    <w:basedOn w:val="TableNormal"/>
    <w:uiPriority w:val="40"/>
    <w:rsid w:val="00752BB8"/>
    <w:pPr>
      <w:spacing w:after="0"/>
      <w:jc w:val="both"/>
    </w:pPr>
    <w:rPr>
      <w:lang w:eastAsia="ja-JP"/>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752BB8"/>
    <w:pPr>
      <w:pBdr>
        <w:left w:val="single" w:sz="4" w:space="8" w:color="D7153A" w:themeColor="text2"/>
      </w:pBdr>
      <w:ind w:left="227" w:right="57"/>
      <w:jc w:val="both"/>
    </w:pPr>
    <w:rPr>
      <w:color w:val="002664" w:themeColor="accent1"/>
      <w:sz w:val="28"/>
      <w:lang w:eastAsia="ja-JP"/>
    </w:rPr>
  </w:style>
  <w:style w:type="paragraph" w:customStyle="1" w:styleId="HeaderFooterSensitivityLabelSpace">
    <w:name w:val="Header&amp;Footer Sensitivity Label Space"/>
    <w:next w:val="Header"/>
    <w:uiPriority w:val="99"/>
    <w:rsid w:val="00752BB8"/>
    <w:pPr>
      <w:suppressAutoHyphens/>
      <w:spacing w:before="240" w:after="240"/>
      <w:jc w:val="both"/>
    </w:pPr>
    <w:rPr>
      <w:color w:val="D7153A" w:themeColor="text2"/>
      <w:lang w:eastAsia="ja-JP"/>
    </w:rPr>
  </w:style>
  <w:style w:type="character" w:customStyle="1" w:styleId="TitleChar">
    <w:name w:val="Title Char"/>
    <w:basedOn w:val="DefaultParagraphFont"/>
    <w:link w:val="Title"/>
    <w:uiPriority w:val="10"/>
    <w:rsid w:val="00752BB8"/>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752BB8"/>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752BB8"/>
    <w:rPr>
      <w:sz w:val="48"/>
      <w:szCs w:val="48"/>
      <w:lang w:eastAsia="ja-JP"/>
    </w:rPr>
  </w:style>
  <w:style w:type="paragraph" w:styleId="EndnoteText">
    <w:name w:val="endnote text"/>
    <w:basedOn w:val="Normal"/>
    <w:link w:val="EndnoteTextChar"/>
    <w:uiPriority w:val="99"/>
    <w:semiHidden/>
    <w:rsid w:val="00752BB8"/>
  </w:style>
  <w:style w:type="character" w:styleId="UnresolvedMention">
    <w:name w:val="Unresolved Mention"/>
    <w:basedOn w:val="DefaultParagraphFont"/>
    <w:uiPriority w:val="99"/>
    <w:semiHidden/>
    <w:unhideWhenUsed/>
    <w:rsid w:val="00752BB8"/>
    <w:rPr>
      <w:color w:val="605E5C"/>
      <w:shd w:val="clear" w:color="auto" w:fill="E1DFDD"/>
    </w:rPr>
  </w:style>
  <w:style w:type="paragraph" w:styleId="TableofFigures">
    <w:name w:val="table of figures"/>
    <w:next w:val="BodyText"/>
    <w:uiPriority w:val="99"/>
    <w:semiHidden/>
    <w:rsid w:val="00752BB8"/>
    <w:pPr>
      <w:tabs>
        <w:tab w:val="right" w:leader="dot" w:pos="10206"/>
      </w:tabs>
      <w:jc w:val="both"/>
    </w:pPr>
    <w:rPr>
      <w:rFonts w:eastAsia="Calibri" w:cs="Calibri"/>
      <w:color w:val="002664" w:themeColor="accent1"/>
      <w:sz w:val="20"/>
      <w:szCs w:val="20"/>
      <w:lang w:eastAsia="ja-JP"/>
    </w:rPr>
  </w:style>
  <w:style w:type="character" w:customStyle="1" w:styleId="BoldItalic">
    <w:name w:val="Bold Italic"/>
    <w:basedOn w:val="DefaultParagraphFont"/>
    <w:uiPriority w:val="22"/>
    <w:qFormat/>
    <w:rsid w:val="00752BB8"/>
    <w:rPr>
      <w:b/>
      <w:i/>
    </w:rPr>
  </w:style>
  <w:style w:type="character" w:customStyle="1" w:styleId="EndnoteTextChar">
    <w:name w:val="Endnote Text Char"/>
    <w:basedOn w:val="DefaultParagraphFont"/>
    <w:link w:val="EndnoteText"/>
    <w:uiPriority w:val="99"/>
    <w:semiHidden/>
    <w:rsid w:val="00752BB8"/>
    <w:rPr>
      <w:rFonts w:ascii="Public Sans" w:eastAsia="Calibri" w:hAnsi="Public Sans" w:cs="Calibri"/>
      <w:color w:val="D7153A"/>
      <w:sz w:val="18"/>
      <w:szCs w:val="20"/>
      <w:lang w:eastAsia="ja-JP"/>
    </w:rPr>
  </w:style>
  <w:style w:type="character" w:styleId="EndnoteReference">
    <w:name w:val="endnote reference"/>
    <w:basedOn w:val="DefaultParagraphFont"/>
    <w:uiPriority w:val="99"/>
    <w:semiHidden/>
    <w:rsid w:val="00752BB8"/>
    <w:rPr>
      <w:vertAlign w:val="superscript"/>
    </w:rPr>
  </w:style>
  <w:style w:type="paragraph" w:styleId="Date">
    <w:name w:val="Date"/>
    <w:next w:val="BodyText"/>
    <w:link w:val="DateChar"/>
    <w:uiPriority w:val="3"/>
    <w:qFormat/>
    <w:rsid w:val="00752BB8"/>
    <w:pPr>
      <w:spacing w:after="600"/>
      <w:jc w:val="both"/>
    </w:pPr>
    <w:rPr>
      <w:color w:val="22272B" w:themeColor="text1"/>
      <w:lang w:eastAsia="ja-JP"/>
    </w:rPr>
  </w:style>
  <w:style w:type="table" w:styleId="ListTable3-Accent3">
    <w:name w:val="List Table 3 Accent 3"/>
    <w:basedOn w:val="TableNormal"/>
    <w:uiPriority w:val="48"/>
    <w:rsid w:val="00752BB8"/>
    <w:pPr>
      <w:spacing w:after="0"/>
      <w:jc w:val="both"/>
    </w:pPr>
    <w:rPr>
      <w:sz w:val="20"/>
      <w:lang w:eastAsia="ja-JP"/>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752BB8"/>
    <w:pPr>
      <w:spacing w:after="0"/>
      <w:jc w:val="both"/>
    </w:pPr>
    <w:rPr>
      <w:sz w:val="20"/>
      <w:lang w:eastAsia="ja-JP"/>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752BB8"/>
    <w:pPr>
      <w:spacing w:after="0"/>
      <w:jc w:val="both"/>
    </w:pPr>
    <w:rPr>
      <w:sz w:val="20"/>
      <w:lang w:eastAsia="ja-JP"/>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752BB8"/>
    <w:pPr>
      <w:spacing w:after="0"/>
      <w:jc w:val="both"/>
    </w:pPr>
    <w:rPr>
      <w:sz w:val="20"/>
      <w:lang w:eastAsia="ja-JP"/>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752BB8"/>
    <w:pPr>
      <w:spacing w:after="0"/>
      <w:jc w:val="both"/>
    </w:pPr>
    <w:rPr>
      <w:color w:val="FFFFFF" w:themeColor="background1"/>
      <w:lang w:eastAsia="ja-JP"/>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752BB8"/>
    <w:pPr>
      <w:tabs>
        <w:tab w:val="right" w:pos="10206"/>
      </w:tabs>
      <w:suppressAutoHyphens/>
      <w:ind w:right="1701"/>
      <w:contextualSpacing/>
      <w:jc w:val="both"/>
    </w:pPr>
    <w:rPr>
      <w:rFonts w:asciiTheme="majorHAnsi" w:hAnsiTheme="majorHAnsi"/>
      <w:color w:val="002664" w:themeColor="accent1"/>
      <w:sz w:val="28"/>
      <w:lang w:eastAsia="ja-JP"/>
    </w:rPr>
  </w:style>
  <w:style w:type="character" w:customStyle="1" w:styleId="DateChar">
    <w:name w:val="Date Char"/>
    <w:basedOn w:val="DefaultParagraphFont"/>
    <w:link w:val="Date"/>
    <w:uiPriority w:val="3"/>
    <w:rsid w:val="00752BB8"/>
    <w:rPr>
      <w:color w:val="22272B" w:themeColor="text1"/>
      <w:lang w:eastAsia="ja-JP"/>
    </w:rPr>
  </w:style>
  <w:style w:type="table" w:styleId="ListTable3-Accent1">
    <w:name w:val="List Table 3 Accent 1"/>
    <w:basedOn w:val="TableNormal"/>
    <w:uiPriority w:val="48"/>
    <w:rsid w:val="00752BB8"/>
    <w:pPr>
      <w:spacing w:after="0"/>
      <w:jc w:val="both"/>
    </w:pPr>
    <w:rPr>
      <w:lang w:eastAsia="ja-JP"/>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752BB8"/>
    <w:pPr>
      <w:suppressAutoHyphens/>
      <w:spacing w:after="0"/>
      <w:contextualSpacing/>
      <w:jc w:val="both"/>
    </w:pPr>
    <w:rPr>
      <w:rFonts w:asciiTheme="majorHAnsi" w:hAnsiTheme="majorHAnsi"/>
      <w:color w:val="22272B" w:themeColor="text1"/>
      <w:sz w:val="36"/>
      <w:lang w:eastAsia="ja-JP"/>
    </w:rPr>
  </w:style>
  <w:style w:type="character" w:customStyle="1" w:styleId="QuoteChar">
    <w:name w:val="Quote Char"/>
    <w:aliases w:val="Pull out quote Char"/>
    <w:basedOn w:val="DefaultParagraphFont"/>
    <w:link w:val="Quote"/>
    <w:uiPriority w:val="29"/>
    <w:rsid w:val="00752BB8"/>
    <w:rPr>
      <w:color w:val="002664" w:themeColor="accent1"/>
      <w:sz w:val="28"/>
      <w:lang w:eastAsia="ja-JP"/>
    </w:rPr>
  </w:style>
  <w:style w:type="table" w:styleId="ListTable3-Accent2">
    <w:name w:val="List Table 3 Accent 2"/>
    <w:basedOn w:val="TableNormal"/>
    <w:uiPriority w:val="48"/>
    <w:rsid w:val="00752BB8"/>
    <w:pPr>
      <w:spacing w:after="0"/>
      <w:jc w:val="both"/>
    </w:pPr>
    <w:rPr>
      <w:lang w:eastAsia="ja-JP"/>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752BB8"/>
    <w:rPr>
      <w:iCs/>
      <w:color w:val="D7153A"/>
      <w:lang w:val="en-NZ" w:eastAsia="en-US"/>
    </w:rPr>
  </w:style>
  <w:style w:type="paragraph" w:styleId="ListParagraph">
    <w:name w:val="List Paragraph"/>
    <w:basedOn w:val="Normal"/>
    <w:uiPriority w:val="34"/>
    <w:qFormat/>
    <w:rsid w:val="00752BB8"/>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752BB8"/>
    <w:rPr>
      <w:iCs/>
      <w:color w:val="D7153A"/>
      <w:lang w:val="en-NZ" w:eastAsia="en-US"/>
    </w:rPr>
  </w:style>
  <w:style w:type="paragraph" w:customStyle="1" w:styleId="Bullet">
    <w:name w:val="Bullet"/>
    <w:basedOn w:val="ListParagraph"/>
    <w:qFormat/>
    <w:rsid w:val="00752BB8"/>
    <w:pPr>
      <w:numPr>
        <w:numId w:val="11"/>
      </w:numPr>
    </w:pPr>
  </w:style>
  <w:style w:type="table" w:styleId="GridTable3-Accent5">
    <w:name w:val="Grid Table 3 Accent 5"/>
    <w:basedOn w:val="TableNormal"/>
    <w:uiPriority w:val="48"/>
    <w:rsid w:val="00752BB8"/>
    <w:pPr>
      <w:spacing w:after="0"/>
      <w:jc w:val="both"/>
    </w:pPr>
    <w:rPr>
      <w:lang w:eastAsia="ja-JP"/>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NSWGovStyleTable">
    <w:name w:val="NSW Gov Style Table"/>
    <w:basedOn w:val="TableNormal"/>
    <w:uiPriority w:val="99"/>
    <w:rsid w:val="00752BB8"/>
    <w:pPr>
      <w:tabs>
        <w:tab w:val="clear" w:pos="2552"/>
      </w:tabs>
      <w:spacing w:before="0" w:after="0"/>
    </w:pPr>
    <w:rPr>
      <w:lang w:eastAsia="ja-JP"/>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Revision">
    <w:name w:val="Revision"/>
    <w:hidden/>
    <w:uiPriority w:val="99"/>
    <w:semiHidden/>
    <w:rsid w:val="00752BB8"/>
    <w:pPr>
      <w:tabs>
        <w:tab w:val="clear" w:pos="357"/>
        <w:tab w:val="clear" w:pos="714"/>
        <w:tab w:val="clear" w:pos="2552"/>
      </w:tabs>
      <w:spacing w:before="0" w:after="0"/>
    </w:pPr>
    <w:rPr>
      <w:rFonts w:ascii="Public Sans" w:eastAsia="Calibri" w:hAnsi="Public Sans" w:cs="Calibri"/>
      <w:color w:val="D7153A"/>
      <w:sz w:val="1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bckXyAmX4Szm0BK3fPZnP4j0KA==">CgMxLjAyCGguZ2pkZ3hzMg5oLm1mYnM2NnhuN2MwcjIJaC4yZXQ5MnAwMg5oLm40ZjMwbXh0bHZuaTIOaC5sOXI5dXAzbjF4NHo4AHIhMVRyTDVmSjAzTDU1RmVhWmZ6RGJ4b1V3SWtYVlhoV0tJ</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6D1F7F-49AE-45A6-B87D-8A011AFC740D}">
  <ds:schemaRefs>
    <ds:schemaRef ds:uri="http://schemas.microsoft.com/sharepoint/v3/contenttype/forms"/>
  </ds:schemaRefs>
</ds:datastoreItem>
</file>

<file path=customXml/itemProps3.xml><?xml version="1.0" encoding="utf-8"?>
<ds:datastoreItem xmlns:ds="http://schemas.openxmlformats.org/officeDocument/2006/customXml" ds:itemID="{D35E2F22-9710-476C-A32B-78CF1C65C799}">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12CDD5A3-C658-480F-88C2-3A731106D02C}"/>
</file>

<file path=docProps/app.xml><?xml version="1.0" encoding="utf-8"?>
<Properties xmlns="http://schemas.openxmlformats.org/officeDocument/2006/extended-properties" xmlns:vt="http://schemas.openxmlformats.org/officeDocument/2006/docPropsVTypes">
  <Template>Normal</Template>
  <TotalTime>5</TotalTime>
  <Pages>5</Pages>
  <Words>753</Words>
  <Characters>4296</Characters>
  <Application>Microsoft Office Word</Application>
  <DocSecurity>0</DocSecurity>
  <Lines>35</Lines>
  <Paragraphs>10</Paragraphs>
  <ScaleCrop>false</ScaleCrop>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Ryan Clarkstone</cp:lastModifiedBy>
  <cp:revision>16</cp:revision>
  <dcterms:created xsi:type="dcterms:W3CDTF">2025-06-22T08:02:00Z</dcterms:created>
  <dcterms:modified xsi:type="dcterms:W3CDTF">2025-09-13T06:13:00Z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2023-07-26T03:33:48Z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7750cc98-990d-467a-bc16-42f783c0de2d</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